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99285">
      <w:pPr>
        <w:tabs>
          <w:tab w:val="right" w:pos="8364"/>
        </w:tabs>
        <w:adjustRightInd w:val="0"/>
        <w:snapToGrid w:val="0"/>
        <w:spacing w:before="65" w:beforeLines="20"/>
        <w:rPr>
          <w:color w:val="FF0000"/>
        </w:rPr>
      </w:pPr>
      <w:r>
        <w:rPr>
          <w:rFonts w:hint="eastAsia"/>
          <w:color w:val="FF0000"/>
        </w:rPr>
        <w:t>提案内容：</w:t>
      </w:r>
    </w:p>
    <w:p w14:paraId="510DAA16"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  <w:bookmarkStart w:id="0" w:name="casetitle2"/>
      <w:r>
        <w:rPr>
          <w:rFonts w:ascii="黑体" w:hAnsi="黑体" w:eastAsia="黑体"/>
          <w:b/>
          <w:sz w:val="44"/>
          <w:szCs w:val="44"/>
        </w:rPr>
        <w:t>关于加大虐宠行为惩戒力度的提案</w:t>
      </w:r>
      <w:bookmarkEnd w:id="0"/>
    </w:p>
    <w:p w14:paraId="30D578B1"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</w:p>
    <w:p w14:paraId="2DC6729C">
      <w:pPr>
        <w:spacing w:before="65"/>
        <w:rPr>
          <w:rFonts w:ascii="黑体" w:hAnsi="黑体" w:eastAsia="黑体"/>
          <w:b/>
          <w:sz w:val="44"/>
          <w:szCs w:val="44"/>
        </w:rPr>
      </w:pPr>
    </w:p>
    <w:p w14:paraId="27244334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※背景情况※</w:t>
      </w:r>
      <w:bookmarkStart w:id="1" w:name="_GoBack"/>
      <w:bookmarkEnd w:id="1"/>
    </w:p>
    <w:p w14:paraId="6DF4FCA8">
      <w:pPr>
        <w:pStyle w:val="16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随着上海城市文明进步和居民生活质量提升，养宠已成为普遍生活方式，全市宠物犬猫保有量超200万只。但伴随养宠热潮，弃养、虐待动物等不文明行为频发且屡禁不止，更有甚者以虐宠为乐，严重违背城市文明建设理念。其根源在于当前上海在宠物保护与管理中，存在法律认定模糊、执法力度薄弱、源头管控松懈等突出问题，需要加快予以解决。</w:t>
      </w:r>
    </w:p>
    <w:p w14:paraId="3CF4DED5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――――――――――――――――――――――</w:t>
      </w:r>
    </w:p>
    <w:p w14:paraId="3AD10699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※问题及分析※</w:t>
      </w:r>
    </w:p>
    <w:p w14:paraId="3F501F81">
      <w:pPr>
        <w:pStyle w:val="16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当前上海在宠物保护管理方面，主要存在以下不足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EAA8B62">
      <w:pPr>
        <w:pStyle w:val="16"/>
        <w:ind w:firstLine="643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法律体系不完善，认定与惩戒缺位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，例如认定标准模糊，未明确弃养、虐待宠物的具体界定情形，执法缺乏清晰依据；适用范围狭窄，仅聚焦犬类，未将猫类等常见宠物纳入管理；惩戒力度极弱，现行最高罚款500元，难以形成强力震慑。</w:t>
      </w:r>
    </w:p>
    <w:p w14:paraId="197010EB">
      <w:pPr>
        <w:pStyle w:val="16"/>
        <w:ind w:firstLine="643" w:firstLineChars="200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2、执法监管效能不足，闭环治理缺失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，例如举报渠道不顺畅，未设立弃养、虐待宠物专项举报通道，社会监督作用难以发挥；追溯机制空白，宠物身份信息不明确，缺乏统一登记与追踪手段，弃养后无法有效追溯责任人，“违法无责”现象突出。</w:t>
      </w:r>
    </w:p>
    <w:p w14:paraId="3513C0D8">
      <w:pPr>
        <w:pStyle w:val="16"/>
        <w:ind w:firstLine="643" w:firstLineChars="200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3、源头管控松懈，弃养土壤未根除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，例如宠物交易市场无序，线上线下交易监管缺失，商家未落实“售前免疫、售后告知”等义务，售卖带病“星期宠”等行为频发，直接导致弃养。</w:t>
      </w:r>
    </w:p>
    <w:p w14:paraId="24FC7FF3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――――――――――――――――――――――</w:t>
      </w:r>
    </w:p>
    <w:p w14:paraId="64654A4C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※建议※</w:t>
      </w:r>
    </w:p>
    <w:p w14:paraId="26AA1FC6">
      <w:pPr>
        <w:pStyle w:val="16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为此，建议由市农业农村委牵头，联合市公安局、市市场监管局、市民政局、市城管执法局等相关部门，进一步构建“严管+厚爱”的宠物保护与管理体系。</w:t>
      </w:r>
    </w:p>
    <w:p w14:paraId="13B83529">
      <w:pPr>
        <w:pStyle w:val="16"/>
        <w:ind w:firstLine="643" w:firstLineChars="200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1.细化认定与处罚条款。</w:t>
      </w:r>
    </w:p>
    <w:p w14:paraId="225325E0">
      <w:pPr>
        <w:pStyle w:val="16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尽快修订《上海市养犬管理条例》，将猫类等常见宠物纳入管理范围，明确弃养（如长期遗弃、遗弃致宠物伤亡等）、虐待（如殴打、虐待致伤致死、遗弃于危险环境等）的具体认定标准，提高惩戒力度。例如：弃养首次处罚2000-5000元，再次违法处5000-10000元罚款；虐待宠物情节恶劣的，处10000-50000元罚款。</w:t>
      </w:r>
    </w:p>
    <w:p w14:paraId="29360C8E">
      <w:pPr>
        <w:pStyle w:val="16"/>
        <w:ind w:firstLine="643" w:firstLineChars="200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2.建立专项举报机制。</w:t>
      </w:r>
    </w:p>
    <w:p w14:paraId="6B2BE559">
      <w:pPr>
        <w:pStyle w:val="16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依托12345热线及“随申办”APP，设立弃养、虐待宠物专项举报通道，明确举报受理、核查、反馈时限，对查实举报给予奖励，强化社会监督。</w:t>
      </w:r>
    </w:p>
    <w:p w14:paraId="46EBC33A">
      <w:pPr>
        <w:pStyle w:val="16"/>
        <w:ind w:firstLine="643" w:firstLineChars="200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3．健全溯源管理体系。</w:t>
      </w:r>
    </w:p>
    <w:p w14:paraId="68D1647D">
      <w:pPr>
        <w:pStyle w:val="16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推行宠物“一宠一芯片”强制登记制度，要求宠物出生或交易时植入电子芯片，全面记录养宠人身份信息、免疫情况、交易记录等，实现弃养、虐待行为可追溯、可追责。</w:t>
      </w:r>
    </w:p>
    <w:p w14:paraId="6C6609C6">
      <w:pPr>
        <w:pStyle w:val="16"/>
        <w:ind w:firstLine="643" w:firstLineChars="200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4.加强执法监督检查。</w:t>
      </w:r>
    </w:p>
    <w:p w14:paraId="19CB8210">
      <w:pPr>
        <w:pStyle w:val="16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定期开展宠物保护专项执法行动，重点排查宠物交易市场、流浪动物集中区域，对弃养、虐待行为从严查处，公开典型案例形成震慑。</w:t>
      </w:r>
    </w:p>
    <w:p w14:paraId="0B357661">
      <w:pPr>
        <w:pStyle w:val="16"/>
        <w:ind w:firstLine="643" w:firstLineChars="200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5.规范宠物交易市场。</w:t>
      </w:r>
    </w:p>
    <w:p w14:paraId="6BADF04B">
      <w:pPr>
        <w:pStyle w:val="16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加强线上线下交易平台监管，要求商家建立交易台账，落实“售前免疫、售后告知”义务，对违规者处警告、罚款；严禁无序繁殖和售卖带病宠物，依法取缔违法违规交易场所和线上售卖平台。</w:t>
      </w:r>
    </w:p>
    <w:p w14:paraId="7271E192">
      <w:pPr>
        <w:pStyle w:val="16"/>
        <w:ind w:firstLine="643" w:firstLineChars="200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6.推广绝育与责任告知制度。</w:t>
      </w:r>
    </w:p>
    <w:p w14:paraId="0644A885">
      <w:pPr>
        <w:pStyle w:val="16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对登记在册的宠物给予绝育费用补贴，鼓励养宠人主动绝育减少无序繁殖；在宠物登记、交易环节，要求养宠人签署《文明养宠承诺书》，明确弃养、虐待的法律后果，由商家与行业协会、相关部门共同监督。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28CD7"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>第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PAGE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1</w:t>
    </w:r>
    <w:r>
      <w:rPr>
        <w:b/>
        <w:sz w:val="28"/>
        <w:szCs w:val="28"/>
      </w:rPr>
      <w:fldChar w:fldCharType="end"/>
    </w:r>
    <w:r>
      <w:rPr>
        <w:rFonts w:hint="eastAsia"/>
        <w:b/>
        <w:sz w:val="28"/>
        <w:szCs w:val="28"/>
      </w:rPr>
      <w:t>页</w:t>
    </w:r>
    <w:r>
      <w:rPr>
        <w:sz w:val="28"/>
        <w:szCs w:val="28"/>
        <w:lang w:val="zh-CN"/>
      </w:rPr>
      <w:t xml:space="preserve"> / </w:t>
    </w:r>
    <w:r>
      <w:rPr>
        <w:rFonts w:hint="eastAsia"/>
        <w:sz w:val="28"/>
        <w:szCs w:val="28"/>
        <w:lang w:val="zh-CN"/>
      </w:rPr>
      <w:t>共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NUMPAGES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2</w:t>
    </w:r>
    <w:r>
      <w:rPr>
        <w:b/>
        <w:sz w:val="28"/>
        <w:szCs w:val="28"/>
      </w:rPr>
      <w:fldChar w:fldCharType="end"/>
    </w:r>
    <w:r>
      <w:rPr>
        <w:rFonts w:hint="eastAsia"/>
        <w:sz w:val="28"/>
        <w:szCs w:val="2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EF11B">
    <w:pPr>
      <w:pStyle w:val="3"/>
      <w:pBdr>
        <w:bottom w:val="none" w:color="auto" w:sz="0" w:space="0"/>
      </w:pBdr>
      <w:spacing w:before="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DF85E34"/>
    <w:rsid w:val="71ED42B6"/>
    <w:rsid w:val="73B7684D"/>
    <w:rsid w:val="7FFB328D"/>
    <w:rsid w:val="BDEDD395"/>
    <w:rsid w:val="D5DB3C14"/>
    <w:rsid w:val="DDAF6BEF"/>
    <w:rsid w:val="FF395C73"/>
    <w:rsid w:val="FF6B65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paragraph" w:customStyle="1" w:styleId="9">
    <w:name w:val="z-窗体顶端1"/>
    <w:basedOn w:val="1"/>
    <w:next w:val="1"/>
    <w:link w:val="10"/>
    <w:semiHidden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0">
    <w:name w:val="z-窗体顶端 字符"/>
    <w:link w:val="9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1">
    <w:name w:val="z-窗体底端1"/>
    <w:basedOn w:val="1"/>
    <w:next w:val="1"/>
    <w:link w:val="12"/>
    <w:semiHidden/>
    <w:unhideWhenUsed/>
    <w:qFormat/>
    <w:uiPriority w:val="99"/>
    <w:pPr>
      <w:pBdr>
        <w:top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2">
    <w:name w:val="z-窗体底端 字符"/>
    <w:link w:val="11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页眉 字符"/>
    <w:link w:val="3"/>
    <w:qFormat/>
    <w:uiPriority w:val="99"/>
    <w:rPr>
      <w:rFonts w:ascii="宋体" w:hAnsi="宋体" w:cs="宋体"/>
      <w:sz w:val="18"/>
      <w:szCs w:val="18"/>
    </w:rPr>
  </w:style>
  <w:style w:type="character" w:customStyle="1" w:styleId="14">
    <w:name w:val="页脚 字符"/>
    <w:link w:val="2"/>
    <w:qFormat/>
    <w:uiPriority w:val="99"/>
    <w:rPr>
      <w:rFonts w:ascii="宋体" w:hAnsi="宋体" w:cs="宋体"/>
      <w:sz w:val="18"/>
      <w:szCs w:val="18"/>
    </w:rPr>
  </w:style>
  <w:style w:type="paragraph" w:customStyle="1" w:styleId="15">
    <w:name w:val="Normal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16">
    <w:name w:val="Normal_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1409</Words>
  <Characters>1529</Characters>
  <Lines>3</Lines>
  <Paragraphs>1</Paragraphs>
  <TotalTime>60</TotalTime>
  <ScaleCrop>false</ScaleCrop>
  <LinksUpToDate>false</LinksUpToDate>
  <CharactersWithSpaces>1602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2021-04-03T21:38:00Z</dcterms:created>
  <dc:creator>2</dc:creator>
  <cp:lastModifiedBy>yms</cp:lastModifiedBy>
  <cp:lastPrinted>2023-12-28T17:02:00Z</cp:lastPrinted>
  <dcterms:modified xsi:type="dcterms:W3CDTF">2026-06-01T02:09:12Z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68E50893161B6C6A4AA10E6AE9FE851B_43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eyJoZGlkIjoiYzNiNmU3ODBhNjNmMzM1ZWY3YmI4MzliOTY3NGMxNzMiLCJ1c2VySWQiOiIxNjkwMzU1OTI0In0=</vt:lpwstr>
  </property>
</Properties>
</file>