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kern w:val="0"/>
          <w:sz w:val="32"/>
          <w:szCs w:val="32"/>
          <w:lang w:val="en-US" w:eastAsia="zh-CN"/>
        </w:rPr>
      </w:pPr>
      <w:r>
        <w:rPr>
          <w:rFonts w:hint="eastAsia" w:ascii="黑体" w:hAnsi="黑体" w:eastAsia="黑体" w:cs="黑体"/>
          <w:kern w:val="0"/>
          <w:sz w:val="32"/>
          <w:szCs w:val="32"/>
          <w:lang w:eastAsia="zh-CN"/>
        </w:rPr>
        <w:t>附件</w:t>
      </w:r>
      <w:r>
        <w:rPr>
          <w:rFonts w:hint="eastAsia" w:ascii="黑体" w:hAnsi="黑体" w:eastAsia="黑体" w:cs="黑体"/>
          <w:kern w:val="0"/>
          <w:sz w:val="32"/>
          <w:szCs w:val="32"/>
          <w:lang w:val="en-US" w:eastAsia="zh-CN"/>
        </w:rPr>
        <w:t>2</w:t>
      </w:r>
    </w:p>
    <w:p>
      <w:pPr>
        <w:jc w:val="center"/>
        <w:rPr>
          <w:rFonts w:ascii="方正小标宋简体" w:eastAsia="方正小标宋简体"/>
          <w:sz w:val="72"/>
          <w:szCs w:val="72"/>
        </w:rPr>
      </w:pP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sz w:val="52"/>
          <w:szCs w:val="52"/>
          <w:lang w:eastAsia="zh-CN"/>
        </w:rPr>
        <w:t>上海市乡村振兴</w:t>
      </w:r>
      <w:r>
        <w:rPr>
          <w:rFonts w:hint="eastAsia" w:ascii="华文中宋" w:hAnsi="华文中宋" w:eastAsia="华文中宋" w:cs="方正小标宋_GBK"/>
          <w:bCs/>
          <w:sz w:val="52"/>
          <w:szCs w:val="52"/>
        </w:rPr>
        <w:t>先进集体</w:t>
      </w: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sz w:val="52"/>
          <w:szCs w:val="52"/>
        </w:rPr>
        <w:t>推 荐 审 批 表</w:t>
      </w: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color w:val="FF0000"/>
          <w:sz w:val="28"/>
          <w:szCs w:val="52"/>
        </w:rPr>
        <w:t>（样表）</w:t>
      </w:r>
    </w:p>
    <w:p/>
    <w:p/>
    <w:p/>
    <w:p/>
    <w:p/>
    <w:p/>
    <w:p/>
    <w:p/>
    <w:p/>
    <w:p/>
    <w:p/>
    <w:p/>
    <w:p/>
    <w:p/>
    <w:p/>
    <w:p/>
    <w:p>
      <w:pPr>
        <w:spacing w:afterLines="100"/>
        <w:jc w:val="left"/>
        <w:rPr>
          <w:rFonts w:ascii="楷体_GB2312" w:eastAsia="楷体_GB2312"/>
          <w:sz w:val="32"/>
          <w:szCs w:val="32"/>
          <w:u w:val="single"/>
        </w:rPr>
      </w:pPr>
      <w:r>
        <w:rPr>
          <w:rFonts w:hint="eastAsia" w:ascii="楷体_GB2312" w:eastAsia="楷体_GB2312"/>
          <w:sz w:val="32"/>
          <w:szCs w:val="32"/>
        </w:rPr>
        <w:t xml:space="preserve">           集体名称：</w:t>
      </w:r>
      <w:r>
        <w:rPr>
          <w:rFonts w:hint="eastAsia" w:ascii="楷体_GB2312" w:eastAsia="楷体_GB2312"/>
          <w:color w:val="FF0000"/>
          <w:sz w:val="32"/>
          <w:szCs w:val="32"/>
          <w:u w:val="single"/>
        </w:rPr>
        <w:t xml:space="preserve">       上海市XX区XX中心</w:t>
      </w:r>
      <w:r>
        <w:rPr>
          <w:rFonts w:hint="eastAsia" w:ascii="楷体_GB2312" w:eastAsia="楷体_GB2312"/>
          <w:color w:val="FF0000"/>
          <w:szCs w:val="32"/>
          <w:u w:val="single"/>
        </w:rPr>
        <w:t xml:space="preserve">         </w:t>
      </w:r>
      <w:r>
        <w:rPr>
          <w:rFonts w:hint="eastAsia" w:ascii="楷体_GB2312" w:eastAsia="楷体_GB2312"/>
          <w:sz w:val="32"/>
          <w:szCs w:val="32"/>
          <w:u w:val="single"/>
        </w:rPr>
        <w:t xml:space="preserve">  </w:t>
      </w:r>
    </w:p>
    <w:p>
      <w:pPr>
        <w:spacing w:afterLines="100"/>
        <w:ind w:firstLine="1760" w:firstLineChars="550"/>
        <w:rPr>
          <w:rFonts w:ascii="楷体_GB2312" w:eastAsia="楷体_GB2312"/>
          <w:sz w:val="32"/>
          <w:szCs w:val="32"/>
          <w:u w:val="single"/>
        </w:rPr>
      </w:pPr>
      <w:r>
        <w:rPr>
          <w:rFonts w:hint="eastAsia" w:ascii="楷体_GB2312" w:eastAsia="楷体_GB2312"/>
          <w:sz w:val="32"/>
          <w:szCs w:val="32"/>
        </w:rPr>
        <w:t>所属单位：</w:t>
      </w:r>
      <w:r>
        <w:rPr>
          <w:rFonts w:hint="eastAsia" w:ascii="楷体_GB2312" w:eastAsia="楷体_GB2312"/>
          <w:color w:val="FF0000"/>
          <w:sz w:val="32"/>
          <w:szCs w:val="32"/>
          <w:u w:val="single"/>
        </w:rPr>
        <w:t xml:space="preserve"> 上海市XX委员会</w:t>
      </w:r>
      <w:r>
        <w:rPr>
          <w:rFonts w:hint="eastAsia" w:ascii="楷体_GB2312" w:eastAsia="楷体_GB2312"/>
          <w:color w:val="FF0000"/>
          <w:szCs w:val="32"/>
          <w:u w:val="single"/>
        </w:rPr>
        <w:t>（全称居中，与公章一致）</w:t>
      </w:r>
      <w:r>
        <w:rPr>
          <w:rFonts w:hint="eastAsia" w:ascii="楷体_GB2312" w:eastAsia="楷体_GB2312"/>
          <w:sz w:val="32"/>
          <w:szCs w:val="32"/>
          <w:u w:val="single"/>
        </w:rPr>
        <w:t xml:space="preserve">   </w:t>
      </w:r>
    </w:p>
    <w:p>
      <w:pPr>
        <w:spacing w:afterLines="100"/>
        <w:ind w:firstLine="1760" w:firstLineChars="550"/>
        <w:rPr>
          <w:rFonts w:ascii="楷体_GB2312" w:eastAsia="楷体_GB2312"/>
          <w:sz w:val="32"/>
          <w:szCs w:val="32"/>
          <w:u w:val="single"/>
        </w:rPr>
      </w:pPr>
      <w:r>
        <w:rPr>
          <w:rFonts w:hint="eastAsia" w:ascii="楷体_GB2312" w:eastAsia="楷体_GB2312"/>
          <w:sz w:val="32"/>
          <w:szCs w:val="32"/>
        </w:rPr>
        <w:t>推荐单位：</w:t>
      </w:r>
      <w:r>
        <w:rPr>
          <w:rFonts w:hint="eastAsia" w:ascii="楷体_GB2312" w:eastAsia="楷体_GB2312"/>
          <w:color w:val="FF0000"/>
          <w:sz w:val="32"/>
          <w:szCs w:val="32"/>
          <w:u w:val="single"/>
        </w:rPr>
        <w:t xml:space="preserve"> 上海市XX委员会</w:t>
      </w:r>
      <w:r>
        <w:rPr>
          <w:rFonts w:hint="eastAsia" w:ascii="楷体_GB2312" w:eastAsia="楷体_GB2312"/>
          <w:color w:val="FF0000"/>
          <w:szCs w:val="32"/>
          <w:u w:val="single"/>
        </w:rPr>
        <w:t>（全称居中，与公章一致）</w:t>
      </w:r>
      <w:r>
        <w:rPr>
          <w:rFonts w:hint="eastAsia" w:ascii="楷体_GB2312" w:eastAsia="楷体_GB2312"/>
          <w:sz w:val="32"/>
          <w:szCs w:val="32"/>
          <w:u w:val="single"/>
        </w:rPr>
        <w:t xml:space="preserve">   </w:t>
      </w:r>
    </w:p>
    <w:p>
      <w:pPr>
        <w:spacing w:afterLines="100"/>
        <w:rPr>
          <w:rFonts w:ascii="楷体_GB2312" w:eastAsia="楷体_GB2312"/>
          <w:sz w:val="32"/>
          <w:szCs w:val="32"/>
        </w:rPr>
      </w:pPr>
    </w:p>
    <w:p>
      <w:pPr>
        <w:jc w:val="center"/>
        <w:rPr>
          <w:rFonts w:ascii="楷体_GB2312" w:eastAsia="楷体_GB2312"/>
          <w:sz w:val="32"/>
          <w:szCs w:val="32"/>
        </w:rPr>
      </w:pPr>
      <w:r>
        <w:rPr>
          <w:rFonts w:hint="eastAsia" w:ascii="楷体_GB2312" w:eastAsia="楷体_GB2312"/>
          <w:sz w:val="32"/>
          <w:szCs w:val="32"/>
        </w:rPr>
        <w:t xml:space="preserve">填报时间： </w:t>
      </w:r>
      <w:r>
        <w:rPr>
          <w:rFonts w:hint="eastAsia" w:ascii="楷体_GB2312" w:eastAsia="楷体_GB2312"/>
          <w:color w:val="FF0000"/>
          <w:sz w:val="32"/>
          <w:szCs w:val="32"/>
        </w:rPr>
        <w:t xml:space="preserve">  </w:t>
      </w:r>
      <w:r>
        <w:rPr>
          <w:rFonts w:hint="eastAsia" w:ascii="楷体_GB2312" w:eastAsia="楷体_GB2312"/>
          <w:sz w:val="32"/>
          <w:szCs w:val="32"/>
        </w:rPr>
        <w:t xml:space="preserve"> 年  </w:t>
      </w:r>
      <w:r>
        <w:rPr>
          <w:rFonts w:hint="eastAsia" w:ascii="楷体_GB2312" w:eastAsia="楷体_GB2312"/>
          <w:color w:val="FF0000"/>
          <w:sz w:val="32"/>
          <w:szCs w:val="32"/>
        </w:rPr>
        <w:t xml:space="preserve"> </w:t>
      </w:r>
      <w:r>
        <w:rPr>
          <w:rFonts w:hint="eastAsia" w:ascii="楷体_GB2312" w:eastAsia="楷体_GB2312"/>
          <w:sz w:val="32"/>
          <w:szCs w:val="32"/>
        </w:rPr>
        <w:t>月</w:t>
      </w:r>
      <w:r>
        <w:rPr>
          <w:rFonts w:hint="eastAsia" w:ascii="楷体_GB2312" w:eastAsia="楷体_GB2312"/>
          <w:color w:val="FF0000"/>
          <w:sz w:val="32"/>
          <w:szCs w:val="32"/>
        </w:rPr>
        <w:t xml:space="preserve">   </w:t>
      </w:r>
      <w:r>
        <w:rPr>
          <w:rFonts w:hint="eastAsia" w:ascii="楷体_GB2312" w:eastAsia="楷体_GB2312"/>
          <w:sz w:val="32"/>
          <w:szCs w:val="32"/>
        </w:rPr>
        <w:t>日</w:t>
      </w:r>
    </w:p>
    <w:p>
      <w:pPr>
        <w:adjustRightInd w:val="0"/>
        <w:snapToGrid w:val="0"/>
        <w:jc w:val="center"/>
        <w:rPr>
          <w:rFonts w:ascii="LinTimes" w:hAnsi="LinTimes" w:eastAsia="方正小标宋_GBK" w:cs="LinTimes"/>
          <w:sz w:val="38"/>
          <w:szCs w:val="38"/>
        </w:rPr>
      </w:pPr>
    </w:p>
    <w:p>
      <w:pPr>
        <w:adjustRightInd w:val="0"/>
        <w:snapToGrid w:val="0"/>
        <w:jc w:val="center"/>
        <w:rPr>
          <w:rFonts w:ascii="华文中宋" w:hAnsi="华文中宋" w:eastAsia="华文中宋" w:cs="LinTimes"/>
          <w:sz w:val="38"/>
          <w:szCs w:val="38"/>
        </w:rPr>
      </w:pPr>
      <w:r>
        <w:rPr>
          <w:rFonts w:hint="eastAsia" w:ascii="华文中宋" w:hAnsi="华文中宋" w:eastAsia="华文中宋" w:cs="LinTimes"/>
          <w:sz w:val="38"/>
          <w:szCs w:val="38"/>
        </w:rPr>
        <w:t>填 表 说 明</w:t>
      </w:r>
    </w:p>
    <w:p>
      <w:pPr>
        <w:ind w:firstLine="560" w:firstLineChars="200"/>
        <w:jc w:val="left"/>
        <w:rPr>
          <w:rFonts w:ascii="仿宋_GB2312" w:hAnsi="仿宋_GB2312" w:eastAsia="仿宋_GB2312" w:cs="仿宋_GB2312"/>
          <w:kern w:val="0"/>
          <w:sz w:val="28"/>
          <w:szCs w:val="28"/>
        </w:rPr>
      </w:pPr>
    </w:p>
    <w:p>
      <w:pPr>
        <w:adjustRightInd w:val="0"/>
        <w:snapToGrid w:val="0"/>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一、本表是上海市</w:t>
      </w:r>
      <w:r>
        <w:rPr>
          <w:rFonts w:hint="eastAsia" w:ascii="仿宋_GB2312" w:hAnsi="LinTimes" w:eastAsia="仿宋_GB2312"/>
          <w:sz w:val="30"/>
          <w:szCs w:val="30"/>
          <w:lang w:eastAsia="zh-CN"/>
        </w:rPr>
        <w:t>乡村振兴</w:t>
      </w:r>
      <w:r>
        <w:rPr>
          <w:rFonts w:hint="eastAsia" w:ascii="仿宋_GB2312" w:hAnsi="LinTimes" w:eastAsia="仿宋_GB2312"/>
          <w:sz w:val="30"/>
          <w:szCs w:val="30"/>
        </w:rPr>
        <w:t>先进集体推荐审批表，须如实填写，不得作假，违者取消评选资格。</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二、本表用计算机打印填写，不得随意更改格式，使用仿宋小四号字，数字统一使用阿拉伯数字，一式3份，规格为A4纸双面打印。</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三、所有表格内容请如实准确规范填写，不可空白，没有请填“无”。</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四、集体名称要从省级行政区划开始如实填写，以公章为准。</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五、集体性质填写机关/参公单位/事业单位/</w:t>
      </w:r>
      <w:r>
        <w:rPr>
          <w:rFonts w:hint="eastAsia" w:ascii="仿宋_GB2312" w:hAnsi="LinTimes" w:eastAsia="仿宋_GB2312"/>
          <w:spacing w:val="12"/>
          <w:sz w:val="30"/>
          <w:szCs w:val="30"/>
        </w:rPr>
        <w:t>企业/</w:t>
      </w:r>
      <w:r>
        <w:rPr>
          <w:rFonts w:hint="eastAsia" w:ascii="仿宋_GB2312" w:hAnsi="LinTimes" w:eastAsia="仿宋_GB2312"/>
          <w:sz w:val="30"/>
          <w:szCs w:val="30"/>
        </w:rPr>
        <w:t>社会</w:t>
      </w:r>
      <w:r>
        <w:rPr>
          <w:rFonts w:hint="eastAsia" w:ascii="仿宋_GB2312" w:hAnsi="LinTimes" w:eastAsia="仿宋_GB2312"/>
          <w:spacing w:val="12"/>
          <w:sz w:val="30"/>
          <w:szCs w:val="30"/>
        </w:rPr>
        <w:t>组织/其他</w:t>
      </w:r>
      <w:r>
        <w:rPr>
          <w:rFonts w:hint="eastAsia" w:ascii="仿宋_GB2312" w:hAnsi="LinTimes" w:eastAsia="仿宋_GB2312"/>
          <w:sz w:val="30"/>
          <w:szCs w:val="30"/>
        </w:rPr>
        <w:t>。</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六、</w:t>
      </w:r>
      <w:r>
        <w:rPr>
          <w:rFonts w:hint="eastAsia" w:ascii="仿宋_GB2312" w:hAnsi="LinTimes" w:eastAsia="仿宋_GB2312"/>
          <w:spacing w:val="10"/>
          <w:sz w:val="30"/>
          <w:szCs w:val="30"/>
        </w:rPr>
        <w:t>主要先进事迹以第三人称表述，要求文字通顺、事迹突出，请围绕工作实际，用典型事例说话，分清层次，逻辑清晰，</w:t>
      </w:r>
      <w:r>
        <w:rPr>
          <w:rFonts w:hint="eastAsia" w:ascii="仿宋_GB2312" w:hAnsi="仿宋" w:eastAsia="仿宋_GB2312"/>
          <w:spacing w:val="10"/>
          <w:sz w:val="30"/>
          <w:szCs w:val="30"/>
        </w:rPr>
        <w:t>500</w:t>
      </w:r>
      <w:r>
        <w:rPr>
          <w:rFonts w:hint="eastAsia" w:ascii="仿宋_GB2312" w:hAnsi="LinTimes" w:eastAsia="仿宋_GB2312"/>
          <w:sz w:val="30"/>
          <w:szCs w:val="30"/>
        </w:rPr>
        <w:t>字左右。</w:t>
      </w:r>
    </w:p>
    <w:p>
      <w:pPr>
        <w:spacing w:line="560" w:lineRule="exact"/>
        <w:ind w:firstLine="600" w:firstLineChars="200"/>
        <w:rPr>
          <w:rFonts w:ascii="仿宋_GB2312" w:hAnsi="LinTimes" w:eastAsia="仿宋_GB2312"/>
          <w:sz w:val="30"/>
          <w:szCs w:val="30"/>
        </w:rPr>
      </w:pPr>
      <w:r>
        <w:rPr>
          <w:rFonts w:hint="eastAsia" w:ascii="仿宋_GB2312" w:hAnsi="LinTimes" w:eastAsia="仿宋_GB2312"/>
          <w:sz w:val="30"/>
          <w:szCs w:val="30"/>
        </w:rPr>
        <w:t>七、本表中盖章栏均需要相关负责人签字确认并加盖公章。在所属单位意见和推荐单位意见栏内均须根据实际情况填写相关意见，如“同意推荐”。</w:t>
      </w:r>
    </w:p>
    <w:p>
      <w:pPr>
        <w:spacing w:line="560" w:lineRule="exact"/>
        <w:ind w:firstLine="600" w:firstLineChars="200"/>
        <w:jc w:val="left"/>
        <w:rPr>
          <w:rFonts w:ascii="仿宋_GB2312" w:hAnsi="LinTimes" w:eastAsia="仿宋_GB2312"/>
          <w:sz w:val="30"/>
          <w:szCs w:val="30"/>
        </w:rPr>
      </w:pPr>
    </w:p>
    <w:p>
      <w:pPr>
        <w:widowControl/>
        <w:jc w:val="left"/>
        <w:rPr>
          <w:rFonts w:ascii="LinTimes" w:hAnsi="LinTimes" w:eastAsia="仿宋_GB2312" w:cs="仿宋_GB2312"/>
          <w:sz w:val="30"/>
          <w:szCs w:val="30"/>
        </w:rPr>
      </w:pPr>
      <w:r>
        <w:rPr>
          <w:rFonts w:ascii="LinTimes" w:hAnsi="LinTimes" w:eastAsia="仿宋_GB2312" w:cs="仿宋_GB2312"/>
          <w:sz w:val="30"/>
          <w:szCs w:val="30"/>
        </w:rPr>
        <w:br w:type="page"/>
      </w:r>
    </w:p>
    <w:tbl>
      <w:tblPr>
        <w:tblStyle w:val="5"/>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896"/>
        <w:gridCol w:w="2409"/>
        <w:gridCol w:w="1985"/>
        <w:gridCol w:w="22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sz w:val="24"/>
              </w:rPr>
              <w:t>集体名称</w:t>
            </w:r>
          </w:p>
        </w:tc>
        <w:tc>
          <w:tcPr>
            <w:tcW w:w="6595" w:type="dxa"/>
            <w:gridSpan w:val="3"/>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上海市XX区XX中心</w:t>
            </w:r>
          </w:p>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0"/>
              </w:rPr>
              <w:t>（全称，与公章一致）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sz w:val="24"/>
              </w:rPr>
              <w:t>集体性质</w:t>
            </w:r>
          </w:p>
        </w:tc>
        <w:tc>
          <w:tcPr>
            <w:tcW w:w="2409"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18"/>
              </w:rPr>
              <w:t>机关/参公单位/事业单位/企业/社会组织/其他</w:t>
            </w:r>
          </w:p>
        </w:tc>
        <w:tc>
          <w:tcPr>
            <w:tcW w:w="1985" w:type="dxa"/>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sz w:val="24"/>
              </w:rPr>
              <w:t>集体级别</w:t>
            </w:r>
          </w:p>
        </w:tc>
        <w:tc>
          <w:tcPr>
            <w:tcW w:w="2201" w:type="dxa"/>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color w:val="FF0000"/>
                <w:kern w:val="0"/>
                <w:sz w:val="18"/>
              </w:rPr>
              <w:t>正处级/副处级/正科级/副科级（没有填“无”）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集体人数</w:t>
            </w:r>
          </w:p>
        </w:tc>
        <w:tc>
          <w:tcPr>
            <w:tcW w:w="2409"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XX</w:t>
            </w:r>
          </w:p>
        </w:tc>
        <w:tc>
          <w:tcPr>
            <w:tcW w:w="1985" w:type="dxa"/>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集体所属单位</w:t>
            </w:r>
          </w:p>
        </w:tc>
        <w:tc>
          <w:tcPr>
            <w:tcW w:w="2201"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（全称，与公章一致，没有填“无”）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sz w:val="24"/>
              </w:rPr>
              <w:t>集体负责人姓名</w:t>
            </w:r>
          </w:p>
        </w:tc>
        <w:tc>
          <w:tcPr>
            <w:tcW w:w="2409"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张三</w:t>
            </w:r>
          </w:p>
        </w:tc>
        <w:tc>
          <w:tcPr>
            <w:tcW w:w="1985" w:type="dxa"/>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kern w:val="0"/>
                <w:sz w:val="24"/>
              </w:rPr>
              <w:t>是否临时集体</w:t>
            </w:r>
          </w:p>
        </w:tc>
        <w:tc>
          <w:tcPr>
            <w:tcW w:w="2201"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集体负责人</w:t>
            </w:r>
            <w:r>
              <w:rPr>
                <w:rFonts w:hint="eastAsia" w:ascii="仿宋_GB2312" w:hAnsi="仿宋" w:eastAsia="仿宋_GB2312" w:cs="仿宋"/>
                <w:kern w:val="0"/>
                <w:sz w:val="24"/>
              </w:rPr>
              <w:t>职务</w:t>
            </w:r>
          </w:p>
        </w:tc>
        <w:tc>
          <w:tcPr>
            <w:tcW w:w="2409" w:type="dxa"/>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主任</w:t>
            </w:r>
          </w:p>
        </w:tc>
        <w:tc>
          <w:tcPr>
            <w:tcW w:w="1985" w:type="dxa"/>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集体负责人</w:t>
            </w:r>
          </w:p>
          <w:p>
            <w:pPr>
              <w:adjustRightInd w:val="0"/>
              <w:snapToGrid w:val="0"/>
              <w:jc w:val="center"/>
              <w:rPr>
                <w:rFonts w:ascii="仿宋_GB2312" w:hAnsi="仿宋" w:eastAsia="仿宋_GB2312" w:cs="仿宋"/>
                <w:sz w:val="24"/>
              </w:rPr>
            </w:pPr>
            <w:r>
              <w:rPr>
                <w:rFonts w:hint="eastAsia" w:ascii="仿宋_GB2312" w:hAnsi="仿宋" w:eastAsia="仿宋_GB2312" w:cs="仿宋"/>
                <w:sz w:val="24"/>
              </w:rPr>
              <w:t>身份证号</w:t>
            </w:r>
          </w:p>
        </w:tc>
        <w:tc>
          <w:tcPr>
            <w:tcW w:w="2201" w:type="dxa"/>
            <w:tcBorders>
              <w:tl2br w:val="nil"/>
              <w:tr2bl w:val="nil"/>
            </w:tcBorders>
            <w:vAlign w:val="center"/>
          </w:tcPr>
          <w:p>
            <w:pPr>
              <w:adjustRightInd w:val="0"/>
              <w:snapToGrid w:val="0"/>
              <w:jc w:val="left"/>
              <w:rPr>
                <w:rFonts w:ascii="仿宋_GB2312" w:hAnsi="仿宋" w:eastAsia="仿宋_GB2312"/>
                <w:color w:val="FF0000"/>
                <w:sz w:val="24"/>
                <w:szCs w:val="24"/>
              </w:rPr>
            </w:pPr>
            <w:r>
              <w:rPr>
                <w:rFonts w:ascii="仿宋_GB2312" w:hAnsi="仿宋" w:eastAsia="仿宋_GB2312"/>
                <w:color w:val="FF0000"/>
                <w:spacing w:val="-20"/>
                <w:sz w:val="24"/>
                <w:szCs w:val="24"/>
              </w:rPr>
              <w:t>3XXXXX19800101XXXX</w:t>
            </w:r>
            <w:r>
              <w:rPr>
                <w:rFonts w:hint="eastAsia" w:ascii="仿宋_GB2312" w:hAnsi="仿宋" w:eastAsia="仿宋_GB2312"/>
                <w:color w:val="FF0000"/>
                <w:sz w:val="18"/>
                <w:szCs w:val="18"/>
              </w:rPr>
              <w:t>（若最后一位是</w:t>
            </w:r>
            <w:r>
              <w:rPr>
                <w:rFonts w:ascii="仿宋_GB2312" w:hAnsi="仿宋" w:eastAsia="仿宋_GB2312"/>
                <w:color w:val="FF0000"/>
                <w:sz w:val="18"/>
                <w:szCs w:val="18"/>
              </w:rPr>
              <w:t>X，要求大写）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s="仿宋"/>
                <w:kern w:val="0"/>
                <w:sz w:val="24"/>
              </w:rPr>
              <w:t>集体负责人</w:t>
            </w:r>
          </w:p>
          <w:p>
            <w:pPr>
              <w:adjustRightInd w:val="0"/>
              <w:snapToGrid w:val="0"/>
              <w:jc w:val="center"/>
              <w:rPr>
                <w:rFonts w:ascii="仿宋_GB2312" w:hAnsi="仿宋" w:eastAsia="仿宋_GB2312" w:cs="仿宋"/>
                <w:kern w:val="0"/>
                <w:sz w:val="24"/>
              </w:rPr>
            </w:pPr>
            <w:r>
              <w:rPr>
                <w:rFonts w:hint="eastAsia" w:ascii="仿宋_GB2312" w:hAnsi="仿宋" w:eastAsia="仿宋_GB2312" w:cs="仿宋"/>
                <w:kern w:val="0"/>
                <w:sz w:val="24"/>
              </w:rPr>
              <w:t>联系电话</w:t>
            </w:r>
          </w:p>
        </w:tc>
        <w:tc>
          <w:tcPr>
            <w:tcW w:w="2409" w:type="dxa"/>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宋体" w:eastAsia="仿宋_GB2312"/>
                <w:color w:val="FF0000"/>
                <w:sz w:val="24"/>
                <w:szCs w:val="24"/>
              </w:rPr>
              <w:t>188XXXXXXXX</w:t>
            </w:r>
            <w:r>
              <w:rPr>
                <w:rFonts w:hint="eastAsia" w:ascii="仿宋_GB2312" w:hAnsi="仿宋" w:eastAsia="仿宋_GB2312"/>
                <w:color w:val="FF0000"/>
                <w:sz w:val="24"/>
                <w:szCs w:val="24"/>
              </w:rPr>
              <w:t xml:space="preserve"> </w:t>
            </w:r>
          </w:p>
        </w:tc>
        <w:tc>
          <w:tcPr>
            <w:tcW w:w="1985" w:type="dxa"/>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单位电话</w:t>
            </w:r>
          </w:p>
        </w:tc>
        <w:tc>
          <w:tcPr>
            <w:tcW w:w="2201" w:type="dxa"/>
            <w:tcBorders>
              <w:tl2br w:val="nil"/>
              <w:tr2bl w:val="nil"/>
            </w:tcBorders>
            <w:vAlign w:val="center"/>
          </w:tcPr>
          <w:p>
            <w:pPr>
              <w:adjustRightInd w:val="0"/>
              <w:snapToGrid w:val="0"/>
              <w:jc w:val="center"/>
              <w:rPr>
                <w:rFonts w:ascii="仿宋_GB2312" w:hAnsi="仿宋" w:eastAsia="仿宋_GB2312" w:cs="仿宋"/>
                <w:kern w:val="0"/>
                <w:sz w:val="24"/>
              </w:rPr>
            </w:pPr>
            <w:r>
              <w:rPr>
                <w:rFonts w:hint="eastAsia" w:ascii="仿宋_GB2312" w:hAnsi="仿宋" w:eastAsia="仿宋_GB2312"/>
                <w:color w:val="FF0000"/>
                <w:sz w:val="24"/>
                <w:szCs w:val="24"/>
              </w:rPr>
              <w:t>021-6666XXXX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pPr>
              <w:adjustRightInd w:val="0"/>
              <w:snapToGrid w:val="0"/>
              <w:jc w:val="center"/>
              <w:rPr>
                <w:rFonts w:ascii="仿宋_GB2312" w:hAnsi="仿宋" w:eastAsia="仿宋_GB2312" w:cs="仿宋"/>
                <w:sz w:val="24"/>
              </w:rPr>
            </w:pPr>
            <w:r>
              <w:rPr>
                <w:rFonts w:hint="eastAsia" w:ascii="仿宋_GB2312" w:hAnsi="仿宋" w:eastAsia="仿宋_GB2312" w:cs="仿宋"/>
                <w:sz w:val="24"/>
              </w:rPr>
              <w:t>单位地址</w:t>
            </w:r>
          </w:p>
        </w:tc>
        <w:tc>
          <w:tcPr>
            <w:tcW w:w="6595" w:type="dxa"/>
            <w:gridSpan w:val="3"/>
            <w:tcBorders>
              <w:tl2br w:val="nil"/>
              <w:tr2bl w:val="nil"/>
            </w:tcBorders>
            <w:vAlign w:val="center"/>
          </w:tcPr>
          <w:p>
            <w:pPr>
              <w:adjustRightInd w:val="0"/>
              <w:snapToGrid w:val="0"/>
              <w:jc w:val="center"/>
              <w:rPr>
                <w:rFonts w:ascii="仿宋_GB2312" w:hAnsi="仿宋" w:eastAsia="仿宋_GB2312" w:cs="仿宋"/>
                <w:color w:val="FF0000"/>
                <w:kern w:val="0"/>
                <w:sz w:val="24"/>
              </w:rPr>
            </w:pPr>
            <w:r>
              <w:rPr>
                <w:rFonts w:hint="eastAsia" w:ascii="仿宋_GB2312" w:hAnsi="仿宋" w:eastAsia="仿宋_GB2312" w:cs="仿宋"/>
                <w:color w:val="FF0000"/>
                <w:kern w:val="0"/>
                <w:sz w:val="24"/>
              </w:rPr>
              <w:t>上海市XX区XX路XX号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2" w:hRule="exact"/>
          <w:jc w:val="center"/>
        </w:trPr>
        <w:tc>
          <w:tcPr>
            <w:tcW w:w="2345" w:type="dxa"/>
            <w:gridSpan w:val="2"/>
            <w:tcBorders>
              <w:tl2br w:val="nil"/>
              <w:tr2bl w:val="nil"/>
            </w:tcBorders>
            <w:vAlign w:val="center"/>
          </w:tcPr>
          <w:p>
            <w:pPr>
              <w:spacing w:line="360" w:lineRule="auto"/>
              <w:jc w:val="center"/>
              <w:rPr>
                <w:rFonts w:ascii="仿宋_GB2312" w:hAnsi="仿宋" w:eastAsia="仿宋_GB2312" w:cs="仿宋"/>
                <w:sz w:val="24"/>
              </w:rPr>
            </w:pPr>
            <w:r>
              <w:rPr>
                <w:rFonts w:hint="eastAsia" w:ascii="仿宋_GB2312" w:hAnsi="仿宋" w:eastAsia="仿宋_GB2312" w:cs="仿宋"/>
                <w:sz w:val="24"/>
              </w:rPr>
              <w:t>何时</w:t>
            </w:r>
          </w:p>
          <w:p>
            <w:pPr>
              <w:spacing w:line="360" w:lineRule="auto"/>
              <w:jc w:val="center"/>
              <w:rPr>
                <w:rFonts w:ascii="仿宋_GB2312" w:hAnsi="仿宋" w:eastAsia="仿宋_GB2312" w:cs="仿宋"/>
                <w:sz w:val="24"/>
              </w:rPr>
            </w:pPr>
            <w:r>
              <w:rPr>
                <w:rFonts w:hint="eastAsia" w:ascii="仿宋_GB2312" w:hAnsi="仿宋" w:eastAsia="仿宋_GB2312" w:cs="仿宋"/>
                <w:sz w:val="24"/>
              </w:rPr>
              <w:t>何地</w:t>
            </w:r>
          </w:p>
          <w:p>
            <w:pPr>
              <w:spacing w:line="360" w:lineRule="auto"/>
              <w:jc w:val="center"/>
              <w:rPr>
                <w:rFonts w:ascii="仿宋_GB2312" w:hAnsi="仿宋" w:eastAsia="仿宋_GB2312" w:cs="仿宋"/>
                <w:sz w:val="24"/>
              </w:rPr>
            </w:pPr>
            <w:r>
              <w:rPr>
                <w:rFonts w:hint="eastAsia" w:ascii="仿宋_GB2312" w:hAnsi="仿宋" w:eastAsia="仿宋_GB2312" w:cs="仿宋"/>
                <w:sz w:val="24"/>
              </w:rPr>
              <w:t>受过</w:t>
            </w:r>
          </w:p>
          <w:p>
            <w:pPr>
              <w:spacing w:line="360" w:lineRule="auto"/>
              <w:jc w:val="center"/>
              <w:rPr>
                <w:rFonts w:ascii="仿宋_GB2312" w:hAnsi="仿宋" w:eastAsia="仿宋_GB2312" w:cs="仿宋"/>
                <w:sz w:val="24"/>
              </w:rPr>
            </w:pPr>
            <w:r>
              <w:rPr>
                <w:rFonts w:hint="eastAsia" w:ascii="仿宋_GB2312" w:hAnsi="仿宋" w:eastAsia="仿宋_GB2312" w:cs="仿宋"/>
                <w:sz w:val="24"/>
              </w:rPr>
              <w:t>何种</w:t>
            </w:r>
          </w:p>
          <w:p>
            <w:pPr>
              <w:spacing w:line="360" w:lineRule="auto"/>
              <w:jc w:val="center"/>
              <w:rPr>
                <w:rFonts w:ascii="仿宋_GB2312" w:hAnsi="仿宋" w:eastAsia="仿宋_GB2312" w:cs="仿宋"/>
                <w:kern w:val="0"/>
                <w:sz w:val="24"/>
              </w:rPr>
            </w:pPr>
            <w:r>
              <w:rPr>
                <w:rFonts w:hint="eastAsia" w:ascii="仿宋_GB2312" w:hAnsi="仿宋" w:eastAsia="仿宋_GB2312" w:cs="仿宋"/>
                <w:sz w:val="24"/>
              </w:rPr>
              <w:t>奖励</w:t>
            </w:r>
          </w:p>
        </w:tc>
        <w:tc>
          <w:tcPr>
            <w:tcW w:w="6595" w:type="dxa"/>
            <w:gridSpan w:val="3"/>
            <w:tcBorders>
              <w:tl2br w:val="nil"/>
              <w:tr2bl w:val="nil"/>
            </w:tcBorders>
            <w:vAlign w:val="center"/>
          </w:tcPr>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（限</w:t>
            </w:r>
            <w:ins w:id="0" w:author="陈怡君" w:date="2026-07-13T15:46:48Z">
              <w:r>
                <w:rPr>
                  <w:rFonts w:hint="eastAsia" w:ascii="仿宋_GB2312" w:hAnsi="仿宋" w:eastAsia="仿宋_GB2312"/>
                  <w:b/>
                  <w:bCs/>
                  <w:color w:val="FF0000"/>
                  <w:sz w:val="24"/>
                  <w:szCs w:val="24"/>
                  <w:lang w:eastAsia="zh-CN"/>
                </w:rPr>
                <w:t>近五年</w:t>
              </w:r>
            </w:ins>
            <w:r>
              <w:rPr>
                <w:rFonts w:hint="eastAsia" w:ascii="仿宋_GB2312" w:hAnsi="仿宋" w:eastAsia="仿宋_GB2312"/>
                <w:b/>
                <w:color w:val="FF0000"/>
                <w:sz w:val="24"/>
                <w:szCs w:val="24"/>
              </w:rPr>
              <w:t>区级及以上</w:t>
            </w:r>
            <w:r>
              <w:rPr>
                <w:rFonts w:hint="eastAsia" w:ascii="仿宋_GB2312" w:hAnsi="仿宋" w:eastAsia="仿宋_GB2312"/>
                <w:color w:val="FF0000"/>
                <w:sz w:val="24"/>
                <w:szCs w:val="24"/>
              </w:rPr>
              <w:t>奖励，且有证明材料，奖励名称与证明材料表述一致）</w:t>
            </w:r>
          </w:p>
          <w:p>
            <w:pPr>
              <w:adjustRightInd w:val="0"/>
              <w:snapToGrid w:val="0"/>
              <w:rPr>
                <w:rFonts w:ascii="仿宋_GB2312" w:hAnsi="仿宋" w:eastAsia="仿宋_GB2312"/>
                <w:color w:val="FF0000"/>
                <w:sz w:val="24"/>
                <w:szCs w:val="24"/>
              </w:rPr>
            </w:pPr>
            <w:ins w:id="1" w:author="陈怡君" w:date="2026-07-13T10:39:48Z">
              <w:r>
                <w:rPr>
                  <w:rFonts w:hint="eastAsia" w:ascii="仿宋_GB2312" w:hAnsi="仿宋" w:eastAsia="仿宋_GB2312"/>
                  <w:color w:val="FF0000"/>
                  <w:sz w:val="24"/>
                  <w:szCs w:val="24"/>
                  <w:lang w:val="en-US" w:eastAsia="zh-CN"/>
                </w:rPr>
                <w:t>2021</w:t>
              </w:r>
            </w:ins>
            <w:r>
              <w:rPr>
                <w:rFonts w:hint="eastAsia" w:ascii="仿宋_GB2312" w:hAnsi="仿宋" w:eastAsia="仿宋_GB2312"/>
                <w:color w:val="FF0000"/>
                <w:sz w:val="24"/>
                <w:szCs w:val="24"/>
              </w:rPr>
              <w:t>.05  获XX部门授予的“XX年度XX先进集体”称号；</w:t>
            </w:r>
          </w:p>
          <w:p>
            <w:pPr>
              <w:adjustRightInd w:val="0"/>
              <w:snapToGrid w:val="0"/>
              <w:rPr>
                <w:rFonts w:ascii="仿宋_GB2312" w:hAnsi="仿宋" w:eastAsia="仿宋_GB2312"/>
                <w:color w:val="FF0000"/>
                <w:sz w:val="24"/>
                <w:szCs w:val="24"/>
              </w:rPr>
            </w:pPr>
            <w:ins w:id="2" w:author="陈怡君" w:date="2026-07-13T10:39:59Z">
              <w:r>
                <w:rPr>
                  <w:rFonts w:hint="eastAsia" w:ascii="仿宋_GB2312" w:hAnsi="仿宋" w:eastAsia="仿宋_GB2312"/>
                  <w:color w:val="FF0000"/>
                  <w:sz w:val="24"/>
                  <w:szCs w:val="24"/>
                  <w:lang w:val="en-US" w:eastAsia="zh-CN"/>
                </w:rPr>
                <w:t>20</w:t>
              </w:r>
            </w:ins>
            <w:ins w:id="3" w:author="陈怡君" w:date="2026-07-13T10:39:53Z">
              <w:r>
                <w:rPr>
                  <w:rFonts w:hint="eastAsia" w:ascii="仿宋_GB2312" w:hAnsi="仿宋" w:eastAsia="仿宋_GB2312"/>
                  <w:color w:val="FF0000"/>
                  <w:sz w:val="24"/>
                  <w:szCs w:val="24"/>
                  <w:lang w:val="en-US" w:eastAsia="zh-CN"/>
                </w:rPr>
                <w:t>22</w:t>
              </w:r>
            </w:ins>
            <w:r>
              <w:rPr>
                <w:rFonts w:hint="eastAsia" w:ascii="仿宋_GB2312" w:hAnsi="仿宋" w:eastAsia="仿宋_GB2312"/>
                <w:color w:val="FF0000"/>
                <w:sz w:val="24"/>
                <w:szCs w:val="24"/>
              </w:rPr>
              <w:t>.02  获评XX部门授予的XX奖；</w:t>
            </w:r>
          </w:p>
          <w:p>
            <w:pPr>
              <w:adjustRightInd w:val="0"/>
              <w:snapToGrid w:val="0"/>
              <w:rPr>
                <w:rFonts w:ascii="仿宋_GB2312" w:hAnsi="仿宋" w:eastAsia="仿宋_GB2312"/>
                <w:color w:val="FF0000"/>
                <w:sz w:val="24"/>
                <w:szCs w:val="24"/>
              </w:rPr>
            </w:pPr>
            <w:ins w:id="4" w:author="陈怡君" w:date="2026-07-13T10:40:05Z">
              <w:r>
                <w:rPr>
                  <w:rFonts w:hint="eastAsia" w:ascii="仿宋_GB2312" w:hAnsi="仿宋" w:eastAsia="仿宋_GB2312"/>
                  <w:color w:val="FF0000"/>
                  <w:sz w:val="24"/>
                  <w:szCs w:val="24"/>
                  <w:lang w:val="en-US" w:eastAsia="zh-CN"/>
                </w:rPr>
                <w:t>2024</w:t>
              </w:r>
            </w:ins>
            <w:r>
              <w:rPr>
                <w:rFonts w:hint="eastAsia" w:ascii="仿宋_GB2312" w:hAnsi="仿宋" w:eastAsia="仿宋_GB2312"/>
                <w:color w:val="FF0000"/>
                <w:sz w:val="24"/>
                <w:szCs w:val="24"/>
              </w:rPr>
              <w:t>.12  获上海市XX局嘉奖。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78" w:hRule="exact"/>
          <w:jc w:val="center"/>
        </w:trPr>
        <w:tc>
          <w:tcPr>
            <w:tcW w:w="2345" w:type="dxa"/>
            <w:gridSpan w:val="2"/>
            <w:tcBorders>
              <w:tl2br w:val="nil"/>
              <w:tr2bl w:val="nil"/>
            </w:tcBorders>
            <w:vAlign w:val="center"/>
          </w:tcPr>
          <w:p>
            <w:pPr>
              <w:spacing w:line="360" w:lineRule="auto"/>
              <w:jc w:val="center"/>
              <w:rPr>
                <w:rFonts w:ascii="仿宋_GB2312" w:hAnsi="仿宋" w:eastAsia="仿宋_GB2312" w:cs="仿宋"/>
                <w:sz w:val="24"/>
              </w:rPr>
            </w:pPr>
            <w:r>
              <w:rPr>
                <w:rFonts w:hint="eastAsia" w:ascii="仿宋_GB2312" w:hAnsi="仿宋" w:eastAsia="仿宋_GB2312" w:cs="仿宋"/>
                <w:sz w:val="24"/>
              </w:rPr>
              <w:t>何时</w:t>
            </w:r>
          </w:p>
          <w:p>
            <w:pPr>
              <w:spacing w:line="360" w:lineRule="auto"/>
              <w:jc w:val="center"/>
              <w:rPr>
                <w:rFonts w:ascii="仿宋_GB2312" w:hAnsi="仿宋" w:eastAsia="仿宋_GB2312" w:cs="仿宋"/>
                <w:sz w:val="24"/>
              </w:rPr>
            </w:pPr>
            <w:r>
              <w:rPr>
                <w:rFonts w:hint="eastAsia" w:ascii="仿宋_GB2312" w:hAnsi="仿宋" w:eastAsia="仿宋_GB2312" w:cs="仿宋"/>
                <w:sz w:val="24"/>
              </w:rPr>
              <w:t>何地</w:t>
            </w:r>
          </w:p>
          <w:p>
            <w:pPr>
              <w:spacing w:line="360" w:lineRule="auto"/>
              <w:jc w:val="center"/>
              <w:rPr>
                <w:rFonts w:ascii="仿宋_GB2312" w:hAnsi="仿宋" w:eastAsia="仿宋_GB2312" w:cs="仿宋"/>
                <w:sz w:val="24"/>
              </w:rPr>
            </w:pPr>
            <w:r>
              <w:rPr>
                <w:rFonts w:hint="eastAsia" w:ascii="仿宋_GB2312" w:hAnsi="仿宋" w:eastAsia="仿宋_GB2312" w:cs="仿宋"/>
                <w:sz w:val="24"/>
              </w:rPr>
              <w:t>受过</w:t>
            </w:r>
          </w:p>
          <w:p>
            <w:pPr>
              <w:spacing w:line="360" w:lineRule="auto"/>
              <w:jc w:val="center"/>
              <w:rPr>
                <w:rFonts w:ascii="仿宋_GB2312" w:hAnsi="仿宋" w:eastAsia="仿宋_GB2312" w:cs="仿宋"/>
                <w:sz w:val="24"/>
              </w:rPr>
            </w:pPr>
            <w:r>
              <w:rPr>
                <w:rFonts w:hint="eastAsia" w:ascii="仿宋_GB2312" w:hAnsi="仿宋" w:eastAsia="仿宋_GB2312" w:cs="仿宋"/>
                <w:sz w:val="24"/>
              </w:rPr>
              <w:t>何种</w:t>
            </w:r>
          </w:p>
          <w:p>
            <w:pPr>
              <w:spacing w:line="360" w:lineRule="auto"/>
              <w:jc w:val="center"/>
              <w:rPr>
                <w:rFonts w:ascii="仿宋_GB2312" w:hAnsi="仿宋" w:eastAsia="仿宋_GB2312" w:cs="仿宋"/>
                <w:kern w:val="0"/>
                <w:sz w:val="24"/>
              </w:rPr>
            </w:pPr>
            <w:r>
              <w:rPr>
                <w:rFonts w:hint="eastAsia" w:ascii="仿宋_GB2312" w:hAnsi="仿宋" w:eastAsia="仿宋_GB2312" w:cs="仿宋"/>
                <w:sz w:val="24"/>
              </w:rPr>
              <w:t>处分</w:t>
            </w:r>
          </w:p>
        </w:tc>
        <w:tc>
          <w:tcPr>
            <w:tcW w:w="6595" w:type="dxa"/>
            <w:gridSpan w:val="3"/>
            <w:tcBorders>
              <w:tl2br w:val="nil"/>
              <w:tr2bl w:val="nil"/>
            </w:tcBorders>
            <w:vAlign w:val="center"/>
          </w:tcPr>
          <w:p>
            <w:pPr>
              <w:adjustRightInd w:val="0"/>
              <w:snapToGrid w:val="0"/>
              <w:spacing w:line="560" w:lineRule="exact"/>
              <w:rPr>
                <w:rFonts w:ascii="仿宋_GB2312" w:hAnsi="仿宋" w:eastAsia="仿宋_GB2312" w:cs="仿宋"/>
                <w:color w:val="FF0000"/>
                <w:kern w:val="0"/>
                <w:sz w:val="24"/>
                <w:szCs w:val="28"/>
              </w:rPr>
            </w:pPr>
            <w:r>
              <w:rPr>
                <w:rFonts w:hint="eastAsia" w:ascii="仿宋_GB2312" w:hAnsi="仿宋" w:eastAsia="仿宋_GB2312" w:cs="仿宋"/>
                <w:color w:val="FF0000"/>
                <w:kern w:val="0"/>
                <w:sz w:val="24"/>
                <w:szCs w:val="28"/>
              </w:rPr>
              <w:t>无</w:t>
            </w:r>
            <w:r>
              <w:rPr>
                <w:rFonts w:hint="eastAsia" w:ascii="仿宋_GB2312" w:eastAsia="仿宋_GB2312"/>
                <w:color w:val="FF0000"/>
                <w:sz w:val="24"/>
                <w:szCs w:val="24"/>
              </w:rPr>
              <w:t>（如有，请写明受处分时间、处分种类和事由。）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8940" w:type="dxa"/>
            <w:gridSpan w:val="5"/>
            <w:tcBorders>
              <w:tl2br w:val="nil"/>
              <w:tr2bl w:val="nil"/>
            </w:tcBorders>
            <w:vAlign w:val="center"/>
          </w:tcPr>
          <w:p>
            <w:pPr>
              <w:spacing w:line="0" w:lineRule="atLeast"/>
              <w:jc w:val="center"/>
              <w:rPr>
                <w:rFonts w:ascii="仿宋_GB2312" w:eastAsia="仿宋_GB2312"/>
              </w:rPr>
            </w:pPr>
            <w:r>
              <w:rPr>
                <w:rFonts w:hint="eastAsia" w:ascii="仿宋_GB2312" w:hAnsi="宋体" w:eastAsia="仿宋_GB2312" w:cs="仿宋_GB2312"/>
                <w:sz w:val="24"/>
              </w:rPr>
              <w:t>主要先进事迹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51" w:hRule="atLeast"/>
          <w:jc w:val="center"/>
        </w:trPr>
        <w:tc>
          <w:tcPr>
            <w:tcW w:w="8940" w:type="dxa"/>
            <w:gridSpan w:val="5"/>
            <w:tcBorders>
              <w:tl2br w:val="nil"/>
              <w:tr2bl w:val="nil"/>
            </w:tcBorders>
            <w:vAlign w:val="center"/>
          </w:tcPr>
          <w:p>
            <w:pPr>
              <w:spacing w:line="360" w:lineRule="auto"/>
              <w:rPr>
                <w:rFonts w:ascii="仿宋_GB2312" w:eastAsia="仿宋_GB2312"/>
              </w:rPr>
            </w:pPr>
            <w:r>
              <w:rPr>
                <w:rFonts w:hint="eastAsia" w:ascii="仿宋_GB2312" w:hAnsi="LinTimes" w:eastAsia="仿宋_GB2312"/>
                <w:color w:val="FF0000"/>
                <w:sz w:val="24"/>
                <w:szCs w:val="24"/>
              </w:rPr>
              <w:t>（主要先进事迹以第三人称表述，要求文字通顺、事迹突出，请围绕工作实际，用典型事例说话，分清层次，逻辑清晰，</w:t>
            </w:r>
            <w:r>
              <w:rPr>
                <w:rFonts w:ascii="仿宋_GB2312" w:hAnsi="LinTimes" w:eastAsia="仿宋_GB2312"/>
                <w:color w:val="FF0000"/>
                <w:sz w:val="24"/>
                <w:szCs w:val="24"/>
              </w:rPr>
              <w:t>500</w:t>
            </w:r>
            <w:r>
              <w:rPr>
                <w:rFonts w:hint="eastAsia" w:ascii="仿宋_GB2312" w:hAnsi="LinTimes" w:eastAsia="仿宋_GB2312"/>
                <w:color w:val="FF0000"/>
                <w:sz w:val="24"/>
                <w:szCs w:val="24"/>
              </w:rPr>
              <w:t>字左右。格式要求一般为：字体为仿宋_GB2312，小四号字，数字用阿拉伯数字，1.5倍行距，单元格对齐方式为“中部两端对齐”）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8940" w:type="dxa"/>
            <w:gridSpan w:val="5"/>
            <w:tcBorders>
              <w:tl2br w:val="nil"/>
              <w:tr2bl w:val="nil"/>
            </w:tcBorders>
            <w:vAlign w:val="center"/>
          </w:tcPr>
          <w:p>
            <w:pPr>
              <w:jc w:val="center"/>
              <w:rPr>
                <w:rFonts w:ascii="仿宋_GB2312" w:eastAsia="仿宋_GB2312" w:cs="仿宋_GB2312"/>
                <w:sz w:val="24"/>
              </w:rPr>
            </w:pPr>
            <w:r>
              <w:rPr>
                <w:rFonts w:hint="eastAsia" w:ascii="仿宋_GB2312" w:eastAsia="仿宋_GB2312" w:cs="仿宋_GB2312"/>
                <w:sz w:val="24"/>
              </w:rPr>
              <w:t>各级审核（审批）意见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3" w:hRule="atLeast"/>
          <w:jc w:val="center"/>
        </w:trPr>
        <w:tc>
          <w:tcPr>
            <w:tcW w:w="1449" w:type="dxa"/>
            <w:tcBorders>
              <w:tl2br w:val="nil"/>
              <w:tr2bl w:val="nil"/>
            </w:tcBorders>
            <w:vAlign w:val="center"/>
          </w:tcPr>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所在</w:t>
            </w:r>
          </w:p>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单位</w:t>
            </w:r>
          </w:p>
          <w:p>
            <w:pPr>
              <w:adjustRightInd w:val="0"/>
              <w:snapToGrid w:val="0"/>
              <w:spacing w:line="360" w:lineRule="auto"/>
              <w:jc w:val="center"/>
              <w:rPr>
                <w:rFonts w:ascii="仿宋_GB2312" w:eastAsia="仿宋_GB2312"/>
              </w:rPr>
            </w:pPr>
            <w:r>
              <w:rPr>
                <w:rFonts w:hint="eastAsia" w:ascii="仿宋_GB2312" w:hAnsi="宋体" w:eastAsia="仿宋_GB2312" w:cs="仿宋_GB2312"/>
                <w:sz w:val="24"/>
                <w:szCs w:val="24"/>
              </w:rPr>
              <w:t>意见</w:t>
            </w:r>
          </w:p>
        </w:tc>
        <w:tc>
          <w:tcPr>
            <w:tcW w:w="7491" w:type="dxa"/>
            <w:gridSpan w:val="4"/>
            <w:tcBorders>
              <w:tl2br w:val="nil"/>
              <w:tr2bl w:val="nil"/>
            </w:tcBorders>
            <w:vAlign w:val="center"/>
          </w:tcPr>
          <w:p>
            <w:pPr>
              <w:adjustRightInd w:val="0"/>
              <w:snapToGrid w:val="0"/>
              <w:spacing w:afterLines="50"/>
              <w:rPr>
                <w:rFonts w:ascii="仿宋_GB2312" w:eastAsia="仿宋_GB2312" w:cs="仿宋_GB2312"/>
                <w:sz w:val="24"/>
              </w:rPr>
            </w:pPr>
          </w:p>
          <w:p>
            <w:pPr>
              <w:adjustRightInd w:val="0"/>
              <w:snapToGrid w:val="0"/>
              <w:spacing w:afterLines="50"/>
              <w:rPr>
                <w:rFonts w:ascii="仿宋_GB2312" w:eastAsia="仿宋_GB2312" w:cs="仿宋_GB2312"/>
                <w:b/>
                <w:bCs/>
                <w:kern w:val="44"/>
                <w:sz w:val="24"/>
                <w:szCs w:val="44"/>
              </w:rPr>
            </w:pPr>
          </w:p>
          <w:p>
            <w:pPr>
              <w:adjustRightInd w:val="0"/>
              <w:snapToGrid w:val="0"/>
              <w:ind w:firstLine="880" w:firstLineChars="200"/>
              <w:rPr>
                <w:rFonts w:ascii="仿宋_GB2312" w:eastAsia="仿宋_GB2312" w:cs="仿宋_GB2312"/>
                <w:sz w:val="44"/>
                <w:szCs w:val="44"/>
              </w:rPr>
            </w:pPr>
          </w:p>
          <w:p>
            <w:pPr>
              <w:adjustRightInd w:val="0"/>
              <w:snapToGrid w:val="0"/>
              <w:rPr>
                <w:rFonts w:ascii="仿宋_GB2312" w:eastAsia="仿宋_GB2312" w:cs="仿宋_GB2312"/>
                <w:color w:val="FF0000"/>
                <w:sz w:val="24"/>
                <w:szCs w:val="24"/>
              </w:rPr>
            </w:pPr>
            <w:r>
              <w:rPr>
                <w:rFonts w:hint="eastAsia" w:ascii="仿宋_GB2312" w:eastAsia="仿宋_GB2312" w:cs="仿宋_GB2312"/>
                <w:color w:val="FF0000"/>
                <w:sz w:val="24"/>
                <w:szCs w:val="24"/>
              </w:rPr>
              <w:t>（无所在单位的企业、组织等及其部门，盖本企业、组织公章；临时集体由设立该集体的单位盖章）</w:t>
            </w:r>
          </w:p>
          <w:p>
            <w:pPr>
              <w:adjustRightInd w:val="0"/>
              <w:snapToGrid w:val="0"/>
              <w:spacing w:afterLines="50"/>
              <w:ind w:firstLine="4080" w:firstLineChars="1700"/>
              <w:rPr>
                <w:rFonts w:ascii="仿宋_GB2312" w:eastAsia="仿宋_GB2312" w:cs="仿宋_GB2312"/>
                <w:sz w:val="24"/>
              </w:rPr>
            </w:pPr>
            <w:r>
              <w:rPr>
                <w:rFonts w:hint="eastAsia" w:ascii="仿宋_GB2312" w:eastAsia="仿宋_GB2312" w:cs="仿宋_GB2312"/>
                <w:sz w:val="24"/>
              </w:rPr>
              <w:t>签字人：</w:t>
            </w:r>
          </w:p>
          <w:p>
            <w:pPr>
              <w:adjustRightInd w:val="0"/>
              <w:snapToGrid w:val="0"/>
              <w:spacing w:afterLines="50"/>
              <w:ind w:firstLine="4818" w:firstLineChars="2000"/>
              <w:rPr>
                <w:rFonts w:ascii="仿宋_GB2312" w:eastAsia="仿宋_GB2312" w:cs="仿宋_GB2312"/>
                <w:b/>
                <w:bCs/>
                <w:sz w:val="24"/>
                <w:szCs w:val="32"/>
              </w:rPr>
            </w:pPr>
          </w:p>
          <w:p>
            <w:pPr>
              <w:adjustRightInd w:val="0"/>
              <w:snapToGrid w:val="0"/>
              <w:spacing w:afterLines="50"/>
              <w:ind w:firstLine="4800" w:firstLineChars="2000"/>
              <w:rPr>
                <w:rFonts w:ascii="仿宋_GB2312" w:eastAsia="仿宋_GB2312"/>
                <w:sz w:val="24"/>
              </w:rPr>
            </w:pPr>
            <w:r>
              <w:rPr>
                <w:rFonts w:hint="eastAsia" w:ascii="仿宋_GB2312" w:eastAsia="仿宋_GB2312" w:cs="仿宋_GB2312"/>
                <w:sz w:val="24"/>
              </w:rPr>
              <w:t>（盖  章）</w:t>
            </w:r>
          </w:p>
          <w:p>
            <w:pPr>
              <w:adjustRightInd w:val="0"/>
              <w:snapToGrid w:val="0"/>
              <w:ind w:firstLine="3720" w:firstLineChars="1550"/>
              <w:rPr>
                <w:rFonts w:ascii="仿宋_GB2312" w:eastAsia="仿宋_GB2312" w:cs="仿宋_GB2312"/>
                <w:sz w:val="24"/>
              </w:rPr>
            </w:pPr>
            <w:r>
              <w:rPr>
                <w:rFonts w:hint="eastAsia" w:ascii="仿宋_GB2312" w:eastAsia="仿宋_GB2312" w:cs="仿宋_GB2312"/>
                <w:sz w:val="24"/>
              </w:rPr>
              <w:t xml:space="preserve">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449" w:type="dxa"/>
            <w:tcBorders>
              <w:tl2br w:val="nil"/>
              <w:tr2bl w:val="nil"/>
            </w:tcBorders>
            <w:vAlign w:val="center"/>
          </w:tcPr>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推荐</w:t>
            </w:r>
          </w:p>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单位</w:t>
            </w:r>
          </w:p>
          <w:p>
            <w:pPr>
              <w:adjustRightInd w:val="0"/>
              <w:snapToGrid w:val="0"/>
              <w:spacing w:line="360" w:lineRule="auto"/>
              <w:jc w:val="center"/>
              <w:rPr>
                <w:rFonts w:ascii="仿宋_GB2312" w:hAnsi="仿宋" w:eastAsia="仿宋_GB2312" w:cs="仿宋"/>
                <w:sz w:val="24"/>
              </w:rPr>
            </w:pPr>
            <w:r>
              <w:rPr>
                <w:rFonts w:hint="eastAsia" w:ascii="仿宋_GB2312" w:hAnsi="宋体" w:eastAsia="仿宋_GB2312" w:cs="仿宋_GB2312"/>
                <w:sz w:val="24"/>
                <w:szCs w:val="24"/>
              </w:rPr>
              <w:t>意见</w:t>
            </w:r>
          </w:p>
        </w:tc>
        <w:tc>
          <w:tcPr>
            <w:tcW w:w="7491" w:type="dxa"/>
            <w:gridSpan w:val="4"/>
            <w:tcBorders>
              <w:tl2br w:val="nil"/>
              <w:tr2bl w:val="nil"/>
            </w:tcBorders>
            <w:vAlign w:val="center"/>
          </w:tcPr>
          <w:p>
            <w:pPr>
              <w:adjustRightInd w:val="0"/>
              <w:snapToGrid w:val="0"/>
              <w:spacing w:afterLines="50"/>
              <w:rPr>
                <w:rFonts w:ascii="仿宋_GB2312" w:eastAsia="仿宋_GB2312" w:cs="仿宋_GB2312"/>
                <w:sz w:val="24"/>
              </w:rPr>
            </w:pPr>
          </w:p>
          <w:p>
            <w:pPr>
              <w:adjustRightInd w:val="0"/>
              <w:snapToGrid w:val="0"/>
              <w:spacing w:afterLines="50"/>
              <w:rPr>
                <w:rFonts w:ascii="仿宋_GB2312" w:eastAsia="仿宋_GB2312" w:cs="仿宋_GB2312"/>
                <w:b/>
                <w:bCs/>
                <w:kern w:val="44"/>
                <w:sz w:val="24"/>
                <w:szCs w:val="44"/>
              </w:rPr>
            </w:pPr>
          </w:p>
          <w:p>
            <w:pPr>
              <w:adjustRightInd w:val="0"/>
              <w:snapToGrid w:val="0"/>
              <w:rPr>
                <w:rFonts w:ascii="仿宋_GB2312" w:eastAsia="仿宋_GB2312" w:cs="仿宋_GB2312"/>
                <w:color w:val="FF0000"/>
                <w:sz w:val="24"/>
                <w:szCs w:val="24"/>
              </w:rPr>
            </w:pPr>
            <w:r>
              <w:rPr>
                <w:rFonts w:hint="eastAsia" w:ascii="仿宋_GB2312" w:eastAsia="仿宋_GB2312" w:cs="仿宋_GB2312"/>
                <w:color w:val="FF0000"/>
                <w:sz w:val="24"/>
                <w:szCs w:val="24"/>
              </w:rPr>
              <w:t>(各区推荐对象由区级推荐单位与区人社局审核盖章)</w:t>
            </w:r>
          </w:p>
          <w:p>
            <w:pPr>
              <w:adjustRightInd w:val="0"/>
              <w:snapToGrid w:val="0"/>
              <w:spacing w:afterLines="50"/>
              <w:ind w:firstLine="4095" w:firstLineChars="1700"/>
              <w:rPr>
                <w:rFonts w:ascii="仿宋_GB2312" w:eastAsia="仿宋_GB2312" w:cs="仿宋_GB2312"/>
                <w:b/>
                <w:color w:val="FF0000"/>
                <w:sz w:val="24"/>
                <w:szCs w:val="24"/>
              </w:rPr>
            </w:pPr>
          </w:p>
          <w:p>
            <w:pPr>
              <w:adjustRightInd w:val="0"/>
              <w:snapToGrid w:val="0"/>
              <w:spacing w:afterLines="50"/>
              <w:ind w:firstLine="4080" w:firstLineChars="1700"/>
              <w:rPr>
                <w:rFonts w:ascii="仿宋_GB2312" w:eastAsia="仿宋_GB2312" w:cs="仿宋_GB2312"/>
                <w:sz w:val="24"/>
              </w:rPr>
            </w:pPr>
          </w:p>
          <w:p>
            <w:pPr>
              <w:adjustRightInd w:val="0"/>
              <w:snapToGrid w:val="0"/>
              <w:spacing w:afterLines="50"/>
              <w:ind w:firstLine="4080" w:firstLineChars="1700"/>
              <w:rPr>
                <w:rFonts w:ascii="仿宋_GB2312" w:eastAsia="仿宋_GB2312" w:cs="仿宋_GB2312"/>
                <w:sz w:val="24"/>
              </w:rPr>
            </w:pPr>
            <w:r>
              <w:rPr>
                <w:rFonts w:hint="eastAsia" w:ascii="仿宋_GB2312" w:eastAsia="仿宋_GB2312" w:cs="仿宋_GB2312"/>
                <w:sz w:val="24"/>
              </w:rPr>
              <w:t>签字人：</w:t>
            </w:r>
          </w:p>
          <w:p>
            <w:pPr>
              <w:adjustRightInd w:val="0"/>
              <w:snapToGrid w:val="0"/>
              <w:spacing w:afterLines="50"/>
              <w:ind w:firstLine="4818" w:firstLineChars="2000"/>
              <w:rPr>
                <w:rFonts w:ascii="仿宋_GB2312" w:eastAsia="仿宋_GB2312" w:cs="仿宋_GB2312"/>
                <w:b/>
                <w:bCs/>
                <w:sz w:val="24"/>
                <w:szCs w:val="32"/>
              </w:rPr>
            </w:pPr>
          </w:p>
          <w:p>
            <w:pPr>
              <w:adjustRightInd w:val="0"/>
              <w:snapToGrid w:val="0"/>
              <w:spacing w:afterLines="50"/>
              <w:ind w:firstLine="4800" w:firstLineChars="2000"/>
              <w:rPr>
                <w:rFonts w:ascii="仿宋_GB2312" w:eastAsia="仿宋_GB2312"/>
                <w:sz w:val="24"/>
              </w:rPr>
            </w:pPr>
            <w:r>
              <w:rPr>
                <w:rFonts w:hint="eastAsia" w:ascii="仿宋_GB2312" w:eastAsia="仿宋_GB2312" w:cs="仿宋_GB2312"/>
                <w:sz w:val="24"/>
              </w:rPr>
              <w:t>（盖  章）</w:t>
            </w:r>
          </w:p>
          <w:p>
            <w:pPr>
              <w:adjustRightInd w:val="0"/>
              <w:snapToGrid w:val="0"/>
              <w:ind w:firstLine="3720" w:firstLineChars="1550"/>
              <w:rPr>
                <w:rFonts w:ascii="仿宋_GB2312" w:eastAsia="仿宋_GB2312" w:cs="仿宋_GB2312"/>
                <w:sz w:val="24"/>
              </w:rPr>
            </w:pPr>
            <w:r>
              <w:rPr>
                <w:rFonts w:hint="eastAsia" w:ascii="仿宋_GB2312" w:eastAsia="仿宋_GB2312" w:cs="仿宋_GB2312"/>
                <w:sz w:val="24"/>
              </w:rPr>
              <w:t xml:space="preserve">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3" w:hRule="atLeast"/>
          <w:jc w:val="center"/>
        </w:trPr>
        <w:tc>
          <w:tcPr>
            <w:tcW w:w="1449" w:type="dxa"/>
            <w:tcBorders>
              <w:tl2br w:val="nil"/>
              <w:tr2bl w:val="nil"/>
            </w:tcBorders>
            <w:vAlign w:val="center"/>
          </w:tcPr>
          <w:p>
            <w:pPr>
              <w:rPr>
                <w:rFonts w:ascii="仿宋_GB2312" w:eastAsia="仿宋_GB2312" w:cs="仿宋_GB2312"/>
                <w:sz w:val="24"/>
                <w:szCs w:val="24"/>
              </w:rPr>
            </w:pPr>
            <w:r>
              <w:rPr>
                <w:rFonts w:hint="eastAsia" w:ascii="仿宋_GB2312" w:eastAsia="仿宋_GB2312" w:cs="仿宋_GB2312"/>
                <w:sz w:val="24"/>
                <w:szCs w:val="24"/>
              </w:rPr>
              <w:t>市</w:t>
            </w:r>
            <w:r>
              <w:rPr>
                <w:rFonts w:hint="eastAsia" w:ascii="仿宋_GB2312" w:eastAsia="仿宋_GB2312" w:cs="仿宋_GB2312"/>
                <w:sz w:val="24"/>
                <w:szCs w:val="24"/>
                <w:lang w:eastAsia="zh-CN"/>
              </w:rPr>
              <w:t>农业农村委</w:t>
            </w:r>
            <w:r>
              <w:rPr>
                <w:rFonts w:hint="eastAsia" w:ascii="仿宋_GB2312" w:eastAsia="仿宋_GB2312" w:cs="仿宋_GB2312"/>
                <w:sz w:val="24"/>
                <w:szCs w:val="24"/>
              </w:rPr>
              <w:t>、市人力资源社会保障局意见</w:t>
            </w:r>
          </w:p>
        </w:tc>
        <w:tc>
          <w:tcPr>
            <w:tcW w:w="7491" w:type="dxa"/>
            <w:gridSpan w:val="4"/>
            <w:tcBorders>
              <w:tl2br w:val="nil"/>
              <w:tr2bl w:val="nil"/>
            </w:tcBorders>
            <w:vAlign w:val="center"/>
          </w:tcPr>
          <w:p>
            <w:pPr>
              <w:adjustRightInd w:val="0"/>
              <w:snapToGrid w:val="0"/>
              <w:spacing w:afterLines="50"/>
              <w:rPr>
                <w:rFonts w:ascii="仿宋_GB2312" w:eastAsia="仿宋_GB2312" w:cs="仿宋_GB2312"/>
                <w:sz w:val="24"/>
              </w:rPr>
            </w:pPr>
          </w:p>
          <w:p>
            <w:pPr>
              <w:adjustRightInd w:val="0"/>
              <w:snapToGrid w:val="0"/>
              <w:spacing w:afterLines="50"/>
              <w:rPr>
                <w:rFonts w:ascii="仿宋_GB2312" w:eastAsia="仿宋_GB2312" w:cs="仿宋_GB2312"/>
                <w:b/>
                <w:bCs/>
                <w:kern w:val="44"/>
                <w:sz w:val="24"/>
                <w:szCs w:val="44"/>
              </w:rPr>
            </w:pPr>
          </w:p>
          <w:p>
            <w:pPr>
              <w:adjustRightInd w:val="0"/>
              <w:snapToGrid w:val="0"/>
              <w:spacing w:afterLines="50"/>
              <w:rPr>
                <w:rFonts w:ascii="仿宋_GB2312" w:eastAsia="仿宋_GB2312" w:cs="仿宋_GB2312"/>
                <w:b/>
                <w:bCs/>
                <w:kern w:val="44"/>
                <w:sz w:val="24"/>
                <w:szCs w:val="44"/>
              </w:rPr>
            </w:pPr>
          </w:p>
          <w:p>
            <w:pPr>
              <w:adjustRightInd w:val="0"/>
              <w:snapToGrid w:val="0"/>
              <w:spacing w:afterLines="50"/>
              <w:rPr>
                <w:rFonts w:ascii="仿宋_GB2312" w:eastAsia="仿宋_GB2312" w:cs="仿宋_GB2312"/>
                <w:b/>
                <w:bCs/>
                <w:kern w:val="44"/>
                <w:sz w:val="24"/>
                <w:szCs w:val="44"/>
              </w:rPr>
            </w:pPr>
          </w:p>
          <w:p>
            <w:pPr>
              <w:adjustRightInd w:val="0"/>
              <w:snapToGrid w:val="0"/>
              <w:spacing w:afterLines="50"/>
              <w:ind w:firstLine="4080" w:firstLineChars="1700"/>
              <w:rPr>
                <w:rFonts w:ascii="仿宋_GB2312" w:eastAsia="仿宋_GB2312" w:cs="仿宋_GB2312"/>
                <w:sz w:val="24"/>
              </w:rPr>
            </w:pPr>
            <w:r>
              <w:rPr>
                <w:rFonts w:hint="eastAsia" w:ascii="仿宋_GB2312" w:eastAsia="仿宋_GB2312" w:cs="仿宋_GB2312"/>
                <w:sz w:val="24"/>
              </w:rPr>
              <w:t>签字人：</w:t>
            </w:r>
          </w:p>
          <w:p>
            <w:pPr>
              <w:adjustRightInd w:val="0"/>
              <w:snapToGrid w:val="0"/>
              <w:spacing w:afterLines="50"/>
              <w:ind w:firstLine="4818" w:firstLineChars="2000"/>
              <w:rPr>
                <w:rFonts w:ascii="仿宋_GB2312" w:eastAsia="仿宋_GB2312" w:cs="仿宋_GB2312"/>
                <w:b/>
                <w:bCs/>
                <w:sz w:val="24"/>
                <w:szCs w:val="32"/>
              </w:rPr>
            </w:pPr>
          </w:p>
          <w:p>
            <w:pPr>
              <w:adjustRightInd w:val="0"/>
              <w:snapToGrid w:val="0"/>
              <w:spacing w:afterLines="50"/>
              <w:ind w:firstLine="4800" w:firstLineChars="2000"/>
              <w:rPr>
                <w:rFonts w:ascii="仿宋_GB2312" w:eastAsia="仿宋_GB2312"/>
                <w:sz w:val="24"/>
              </w:rPr>
            </w:pPr>
            <w:r>
              <w:rPr>
                <w:rFonts w:hint="eastAsia" w:ascii="仿宋_GB2312" w:eastAsia="仿宋_GB2312" w:cs="仿宋_GB2312"/>
                <w:sz w:val="24"/>
              </w:rPr>
              <w:t>（盖  章）</w:t>
            </w:r>
          </w:p>
          <w:p>
            <w:pPr>
              <w:adjustRightInd w:val="0"/>
              <w:snapToGrid w:val="0"/>
              <w:ind w:firstLine="3720" w:firstLineChars="1550"/>
              <w:rPr>
                <w:rFonts w:ascii="仿宋_GB2312" w:eastAsia="仿宋_GB2312" w:cs="仿宋_GB2312"/>
                <w:sz w:val="24"/>
              </w:rPr>
            </w:pPr>
            <w:r>
              <w:rPr>
                <w:rFonts w:hint="eastAsia" w:ascii="仿宋_GB2312" w:eastAsia="仿宋_GB2312" w:cs="仿宋_GB2312"/>
                <w:sz w:val="24"/>
              </w:rPr>
              <w:t xml:space="preserve">          年   月   日</w:t>
            </w:r>
          </w:p>
        </w:tc>
      </w:tr>
    </w:tbl>
    <w:p>
      <w:pPr>
        <w:spacing w:line="20" w:lineRule="exact"/>
        <w:rPr>
          <w:sz w:val="28"/>
          <w:szCs w:val="28"/>
        </w:rPr>
      </w:pPr>
    </w:p>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LinTimes">
    <w:altName w:val="Times New Roman"/>
    <w:panose1 w:val="00000000000000000000"/>
    <w:charset w:val="00"/>
    <w:family w:val="auto"/>
    <w:pitch w:val="default"/>
    <w:sig w:usb0="00000000" w:usb1="0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4983"/>
      <w:docPartObj>
        <w:docPartGallery w:val="autotext"/>
      </w:docPartObj>
    </w:sdtPr>
    <w:sdtContent>
      <w:p>
        <w:pPr>
          <w:pStyle w:val="3"/>
          <w:jc w:val="center"/>
        </w:pP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lang w:val="zh-CN"/>
          </w:rPr>
          <w:t>3</w:t>
        </w:r>
        <w:r>
          <w:rPr>
            <w:rFonts w:ascii="Times New Roman" w:hAnsi="Times New Roman"/>
            <w:sz w:val="28"/>
          </w:rPr>
          <w:fldChar w:fldCharType="end"/>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怡君">
    <w15:presenceInfo w15:providerId="None" w15:userId="陈怡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62CC"/>
    <w:rsid w:val="00015352"/>
    <w:rsid w:val="00041F93"/>
    <w:rsid w:val="0004675A"/>
    <w:rsid w:val="00053DBB"/>
    <w:rsid w:val="000600C6"/>
    <w:rsid w:val="000A4D51"/>
    <w:rsid w:val="000B0595"/>
    <w:rsid w:val="000D31C7"/>
    <w:rsid w:val="000E12C9"/>
    <w:rsid w:val="00135056"/>
    <w:rsid w:val="001373AE"/>
    <w:rsid w:val="0016453D"/>
    <w:rsid w:val="00164DF6"/>
    <w:rsid w:val="0017322E"/>
    <w:rsid w:val="001D06E8"/>
    <w:rsid w:val="001D2831"/>
    <w:rsid w:val="001F442F"/>
    <w:rsid w:val="002216D7"/>
    <w:rsid w:val="002546F7"/>
    <w:rsid w:val="002A5E01"/>
    <w:rsid w:val="002B152A"/>
    <w:rsid w:val="002E2AEB"/>
    <w:rsid w:val="002E5966"/>
    <w:rsid w:val="00322B18"/>
    <w:rsid w:val="00340335"/>
    <w:rsid w:val="00341FB1"/>
    <w:rsid w:val="003553C6"/>
    <w:rsid w:val="00362494"/>
    <w:rsid w:val="003710D4"/>
    <w:rsid w:val="00395B72"/>
    <w:rsid w:val="003A7160"/>
    <w:rsid w:val="003B3B6A"/>
    <w:rsid w:val="003C5F53"/>
    <w:rsid w:val="003E4199"/>
    <w:rsid w:val="00430B77"/>
    <w:rsid w:val="004476D7"/>
    <w:rsid w:val="00490B55"/>
    <w:rsid w:val="004A665E"/>
    <w:rsid w:val="004C7A68"/>
    <w:rsid w:val="004E108A"/>
    <w:rsid w:val="004F3F17"/>
    <w:rsid w:val="00507766"/>
    <w:rsid w:val="00510AA5"/>
    <w:rsid w:val="005118D8"/>
    <w:rsid w:val="00523059"/>
    <w:rsid w:val="00574455"/>
    <w:rsid w:val="005B312C"/>
    <w:rsid w:val="006015F7"/>
    <w:rsid w:val="0060230C"/>
    <w:rsid w:val="0061250A"/>
    <w:rsid w:val="006160D6"/>
    <w:rsid w:val="006263EA"/>
    <w:rsid w:val="00681D5D"/>
    <w:rsid w:val="006856FF"/>
    <w:rsid w:val="006D0734"/>
    <w:rsid w:val="006D30A6"/>
    <w:rsid w:val="006D5B1D"/>
    <w:rsid w:val="006E303C"/>
    <w:rsid w:val="006F4E84"/>
    <w:rsid w:val="006F5407"/>
    <w:rsid w:val="006F7685"/>
    <w:rsid w:val="007051A4"/>
    <w:rsid w:val="007063FE"/>
    <w:rsid w:val="00706E24"/>
    <w:rsid w:val="00721EA3"/>
    <w:rsid w:val="00722F3F"/>
    <w:rsid w:val="007244B5"/>
    <w:rsid w:val="0072686F"/>
    <w:rsid w:val="007312C8"/>
    <w:rsid w:val="00734758"/>
    <w:rsid w:val="00735DA4"/>
    <w:rsid w:val="00735F20"/>
    <w:rsid w:val="0075099A"/>
    <w:rsid w:val="00751EA8"/>
    <w:rsid w:val="00774C9C"/>
    <w:rsid w:val="0078009A"/>
    <w:rsid w:val="00781C11"/>
    <w:rsid w:val="007A0E59"/>
    <w:rsid w:val="007B7C6A"/>
    <w:rsid w:val="007D21AC"/>
    <w:rsid w:val="007D77E6"/>
    <w:rsid w:val="00801485"/>
    <w:rsid w:val="00807770"/>
    <w:rsid w:val="0087153B"/>
    <w:rsid w:val="008B3678"/>
    <w:rsid w:val="008D73FA"/>
    <w:rsid w:val="00905240"/>
    <w:rsid w:val="009257D6"/>
    <w:rsid w:val="00933687"/>
    <w:rsid w:val="009510D6"/>
    <w:rsid w:val="009753BD"/>
    <w:rsid w:val="0097698C"/>
    <w:rsid w:val="00982853"/>
    <w:rsid w:val="00983AA8"/>
    <w:rsid w:val="00990359"/>
    <w:rsid w:val="009C4554"/>
    <w:rsid w:val="009E6F02"/>
    <w:rsid w:val="009E6F5B"/>
    <w:rsid w:val="009F620A"/>
    <w:rsid w:val="009F6599"/>
    <w:rsid w:val="00A257F1"/>
    <w:rsid w:val="00A5702D"/>
    <w:rsid w:val="00A6378B"/>
    <w:rsid w:val="00AA5D45"/>
    <w:rsid w:val="00AB62CC"/>
    <w:rsid w:val="00AE1A08"/>
    <w:rsid w:val="00B07F3F"/>
    <w:rsid w:val="00B42942"/>
    <w:rsid w:val="00B51CD4"/>
    <w:rsid w:val="00B54246"/>
    <w:rsid w:val="00B557DE"/>
    <w:rsid w:val="00B657F0"/>
    <w:rsid w:val="00B71DD3"/>
    <w:rsid w:val="00B74815"/>
    <w:rsid w:val="00BC09E8"/>
    <w:rsid w:val="00BD01EE"/>
    <w:rsid w:val="00BD7A61"/>
    <w:rsid w:val="00C14317"/>
    <w:rsid w:val="00C14F44"/>
    <w:rsid w:val="00C274E8"/>
    <w:rsid w:val="00C31F12"/>
    <w:rsid w:val="00C40838"/>
    <w:rsid w:val="00CB7C51"/>
    <w:rsid w:val="00D27927"/>
    <w:rsid w:val="00D50E43"/>
    <w:rsid w:val="00D510C7"/>
    <w:rsid w:val="00D627B8"/>
    <w:rsid w:val="00D66226"/>
    <w:rsid w:val="00DB31F1"/>
    <w:rsid w:val="00DB45A4"/>
    <w:rsid w:val="00DE5832"/>
    <w:rsid w:val="00DF2AAC"/>
    <w:rsid w:val="00E15DB6"/>
    <w:rsid w:val="00E17528"/>
    <w:rsid w:val="00E22C37"/>
    <w:rsid w:val="00E25076"/>
    <w:rsid w:val="00E41E39"/>
    <w:rsid w:val="00E61313"/>
    <w:rsid w:val="00E71FF1"/>
    <w:rsid w:val="00E745D8"/>
    <w:rsid w:val="00E76397"/>
    <w:rsid w:val="00E92568"/>
    <w:rsid w:val="00EA4058"/>
    <w:rsid w:val="00EA4425"/>
    <w:rsid w:val="00EB2008"/>
    <w:rsid w:val="00EB4FF9"/>
    <w:rsid w:val="00EB5319"/>
    <w:rsid w:val="00EE4237"/>
    <w:rsid w:val="00EF2726"/>
    <w:rsid w:val="00F51F90"/>
    <w:rsid w:val="00F56CB6"/>
    <w:rsid w:val="00F67A77"/>
    <w:rsid w:val="00F859A7"/>
    <w:rsid w:val="00FA0B39"/>
    <w:rsid w:val="00FB0236"/>
    <w:rsid w:val="00FC2764"/>
    <w:rsid w:val="2F7D53F4"/>
    <w:rsid w:val="6F197C79"/>
    <w:rsid w:val="73CD836F"/>
    <w:rsid w:val="BFBDA46F"/>
    <w:rsid w:val="BFFFD1D2"/>
    <w:rsid w:val="DF6EF9FE"/>
    <w:rsid w:val="F5A5E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Calibri" w:hAnsi="Calibri" w:eastAsia="宋体" w:cs="Times New Roman"/>
      <w:sz w:val="18"/>
      <w:szCs w:val="18"/>
    </w:rPr>
  </w:style>
  <w:style w:type="character" w:customStyle="1" w:styleId="8">
    <w:name w:val="页脚 Char"/>
    <w:basedOn w:val="6"/>
    <w:link w:val="3"/>
    <w:qFormat/>
    <w:uiPriority w:val="99"/>
    <w:rPr>
      <w:rFonts w:ascii="Calibri" w:hAnsi="Calibri" w:eastAsia="宋体" w:cs="Times New Roman"/>
      <w:sz w:val="18"/>
      <w:szCs w:val="18"/>
    </w:rPr>
  </w:style>
  <w:style w:type="paragraph" w:styleId="9">
    <w:name w:val="No Spacing"/>
    <w:link w:val="10"/>
    <w:qFormat/>
    <w:uiPriority w:val="1"/>
    <w:rPr>
      <w:rFonts w:asciiTheme="minorHAnsi" w:hAnsiTheme="minorHAnsi" w:eastAsiaTheme="minorEastAsia" w:cstheme="minorBidi"/>
      <w:kern w:val="0"/>
      <w:sz w:val="22"/>
      <w:szCs w:val="22"/>
      <w:lang w:val="en-US" w:eastAsia="zh-CN" w:bidi="ar-SA"/>
    </w:rPr>
  </w:style>
  <w:style w:type="character" w:customStyle="1" w:styleId="10">
    <w:name w:val="无间隔 Char"/>
    <w:basedOn w:val="6"/>
    <w:link w:val="9"/>
    <w:qFormat/>
    <w:uiPriority w:val="1"/>
    <w:rPr>
      <w:kern w:val="0"/>
      <w:sz w:val="22"/>
    </w:rPr>
  </w:style>
  <w:style w:type="character" w:customStyle="1" w:styleId="11">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192</Words>
  <Characters>1096</Characters>
  <Lines>9</Lines>
  <Paragraphs>2</Paragraphs>
  <TotalTime>4</TotalTime>
  <ScaleCrop>false</ScaleCrop>
  <LinksUpToDate>false</LinksUpToDate>
  <CharactersWithSpaces>1286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2022-11-16T11:01:00Z</dcterms:created>
  <dc:creator>lenovo</dc:creator>
  <cp:lastModifiedBy>user</cp:lastModifiedBy>
  <cp:lastPrinted>2026-04-30T17:14:00Z</cp:lastPrinted>
  <dcterms:modified xsi:type="dcterms:W3CDTF">2026-08-12T15:04:24Z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7A544CE757B20C875359046AE7C7C042_42</vt:lpwstr>
  </property>
</Properties>
</file>