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right="338" w:rightChars="161" w:firstLine="323" w:firstLineChars="101"/>
        <w:jc w:val="left"/>
        <w:rPr>
          <w:rFonts w:ascii="黑体" w:hAnsi="黑体" w:eastAsia="黑体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kern w:val="0"/>
          <w:sz w:val="32"/>
          <w:szCs w:val="32"/>
        </w:rPr>
        <w:t>附件1：</w:t>
      </w:r>
    </w:p>
    <w:p>
      <w:pPr>
        <w:spacing w:line="360" w:lineRule="auto"/>
        <w:ind w:right="338" w:rightChars="161" w:firstLine="323" w:firstLineChars="101"/>
        <w:jc w:val="left"/>
        <w:rPr>
          <w:rFonts w:ascii="黑体" w:hAnsi="黑体" w:eastAsia="黑体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jc w:val="center"/>
        <w:rPr>
          <w:rFonts w:ascii="华文中宋" w:hAnsi="华文中宋" w:eastAsia="华文中宋"/>
          <w:kern w:val="0"/>
          <w:sz w:val="36"/>
          <w:szCs w:val="36"/>
        </w:rPr>
      </w:pPr>
      <w:r>
        <w:rPr>
          <w:rFonts w:hint="eastAsia" w:ascii="华文中宋" w:hAnsi="华文中宋" w:eastAsia="华文中宋"/>
          <w:kern w:val="0"/>
          <w:sz w:val="36"/>
          <w:szCs w:val="36"/>
        </w:rPr>
        <w:t>上海市202</w:t>
      </w:r>
      <w:r>
        <w:rPr>
          <w:rFonts w:ascii="华文中宋" w:hAnsi="华文中宋" w:eastAsia="华文中宋"/>
          <w:kern w:val="0"/>
          <w:sz w:val="36"/>
          <w:szCs w:val="36"/>
        </w:rPr>
        <w:t>2</w:t>
      </w:r>
      <w:r>
        <w:rPr>
          <w:rFonts w:hint="eastAsia" w:ascii="华文中宋" w:hAnsi="华文中宋" w:eastAsia="华文中宋"/>
          <w:kern w:val="0"/>
          <w:sz w:val="36"/>
          <w:szCs w:val="36"/>
        </w:rPr>
        <w:t>年初审通过主要农作物品种目录</w:t>
      </w:r>
    </w:p>
    <w:p/>
    <w:tbl>
      <w:tblPr>
        <w:tblStyle w:val="6"/>
        <w:tblW w:w="9776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677"/>
        <w:gridCol w:w="1128"/>
        <w:gridCol w:w="3626"/>
        <w:gridCol w:w="2268"/>
        <w:gridCol w:w="2835"/>
      </w:tblGrid>
      <w:tr>
        <w:trPr>
          <w:trHeight w:val="270" w:hRule="atLeast"/>
          <w:jc w:val="center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作物种类</w:t>
            </w:r>
          </w:p>
        </w:tc>
        <w:tc>
          <w:tcPr>
            <w:tcW w:w="6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品种名称</w:t>
            </w:r>
          </w:p>
        </w:tc>
        <w:tc>
          <w:tcPr>
            <w:tcW w:w="15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品种来源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申请者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育种者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水稻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（10个）</w:t>
            </w: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闵优127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5047A×R127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上海市闵行区农业技术服务中心、上海沁弘种业有限公司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360" w:lineRule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上海市闵行区农业技术服务中心、上海沁弘种业有限公司、曹月琴、王晓峰、曹国兴、顾明飞、高美凤、夏莲红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申优R1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申23A×申CR1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上海市农业科学院、曹黎明、程灿、储黄伟、牛付安、周继华、孙滨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申优R2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申22A×申CR1-2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上海农科种子种苗有限公司、上海市农业科学院、复旦大学 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上海农科种子种苗有限公司、上海市农业科学院、复旦大学、程灿、李子昂、曹黎明、储黄伟、牛付安、周继华、孙滨、罗小金、林金元、罗忠永、欧立凯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嘉优10号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嘉57A×嘉恢10号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浙江禾天下种业股份有限公司、嘉兴市农业科学研究院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浙江禾天下种业股份有限公司、嘉兴市农业科学研究院、高荣村、王弋、付习、余剑锋、王晖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松香粳1855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松早香1号/松香粳1018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上海市松江区农业技术推广中心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上海市松江区农业技术推广中心、陆铭昌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青香软20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嘉04-08选系/苏沪香粳//中鉴3号选系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上海市青浦区农业技术推广服务中心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上海市青浦区农业技术推广服务中心、上海良金种业发展有限公司、胡大明、徐新春、钱益芳、蒋其根、金燕、陆强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崇尚2022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沪香软16-18 /沪香粳16-44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上海崇明种子有限公司、上海市崇明区农业技术推广中心、上海市农业科学院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上海崇明种子有限公司、上海市崇明区农业技术推广中心、上海市农业科学院、黄卫峰、盛云飞、周燕、吴书俊、沈小燕、宋卫、闫影、王凯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沪软玉1号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南粳46/软玉3号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中垦种业股份有限公司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中垦种业股份有限公司、江苏（武进）水稻研究所、王怡、何水华、刘伟、张真雨、杨勇、朱邦辉、徐洁芬、李洪彬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武香粳6622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扬辐粳8号/2808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江苏（武进）水稻研究所、江苏红旗种业股份有限公司、上海农科种子种苗有限公司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江苏（武进）水稻研究所、江苏红旗种业股份有限公司、上海农科种子种苗有限公司、刘古春、于健、徐玉峰、华荣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沪香糯1911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沪粳137/武香糯8333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上海市农业科学院、吴书俊、闫影、王凯、张丽霞、胡泽军</w:t>
            </w:r>
          </w:p>
        </w:tc>
      </w:tr>
      <w:tr>
        <w:trPr>
          <w:trHeight w:val="540" w:hRule="atLeast"/>
          <w:jc w:val="center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小麦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（1个）</w:t>
            </w: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罗麦11号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罗麦10号/244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上海宝果农业发展有限公司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上海宝果农业发展有限公司、吴根法、吴杰、高晓东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玉米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（6）</w:t>
            </w: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瑞糯6号</w:t>
            </w:r>
          </w:p>
        </w:tc>
        <w:tc>
          <w:tcPr>
            <w:tcW w:w="15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RQ18×RQ25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上海瑞奇种业有限公司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上海瑞奇种业有限公司、解启军、毛建标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沪玉糯8号</w:t>
            </w:r>
          </w:p>
        </w:tc>
        <w:tc>
          <w:tcPr>
            <w:tcW w:w="1592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申W108×申W102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上海市农业科学院、韩晴、沈雪芳、田东、施标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申白甜糯3号</w:t>
            </w:r>
          </w:p>
        </w:tc>
        <w:tc>
          <w:tcPr>
            <w:tcW w:w="1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申W102×申W111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上海市农业科学院、韩晴、沈雪芳、田东、施标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圣甜艾菲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SHY817-W11-3236-2×SYW-6SSLM804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圣尼斯种子（北京）有限公司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圣尼斯蔬菜种子有限公司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申科雪甜516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SHL13×SHL14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上海市农业科学院、胡颖雄、卢媛、王慧、郑洪建、孙萍东、卫季辉、于典司、顾炜、关媛、卢有林、施标、林金元、况慧云</w:t>
            </w:r>
          </w:p>
        </w:tc>
      </w:tr>
      <w:tr>
        <w:trPr>
          <w:trHeight w:val="270" w:hRule="atLeast"/>
          <w:jc w:val="center"/>
        </w:trPr>
        <w:tc>
          <w:tcPr>
            <w:tcW w:w="12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沪甜16</w:t>
            </w:r>
          </w:p>
        </w:tc>
        <w:tc>
          <w:tcPr>
            <w:tcW w:w="15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NK301×NK602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上海市农业科学院、孙萍东、林金元、况慧云、徐声宇、郑洪建、王慧、关媛、于典司、顾炜、胡颖雄、卫季辉</w:t>
            </w:r>
          </w:p>
        </w:tc>
      </w:tr>
    </w:tbl>
    <w:p>
      <w:pPr>
        <w:spacing w:line="360" w:lineRule="auto"/>
        <w:ind w:right="338" w:rightChars="161" w:firstLine="323" w:firstLineChars="101"/>
        <w:jc w:val="left"/>
        <w:rPr>
          <w:rFonts w:ascii="黑体" w:hAnsi="黑体" w:eastAsia="黑体"/>
          <w:kern w:val="0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spacing w:line="360" w:lineRule="auto"/>
        <w:ind w:right="338" w:rightChars="161" w:firstLine="323" w:firstLineChars="101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附件</w:t>
      </w:r>
      <w:r>
        <w:rPr>
          <w:rFonts w:ascii="黑体" w:hAnsi="黑体" w:eastAsia="黑体"/>
          <w:kern w:val="0"/>
          <w:sz w:val="32"/>
          <w:szCs w:val="32"/>
        </w:rPr>
        <w:t>2</w:t>
      </w:r>
      <w:r>
        <w:rPr>
          <w:rFonts w:hint="eastAsia" w:ascii="黑体" w:hAnsi="黑体" w:eastAsia="黑体"/>
          <w:kern w:val="0"/>
          <w:sz w:val="32"/>
          <w:szCs w:val="32"/>
        </w:rPr>
        <w:t>：</w:t>
      </w:r>
    </w:p>
    <w:p>
      <w:pPr>
        <w:spacing w:line="360" w:lineRule="auto"/>
        <w:ind w:right="338" w:rightChars="161" w:firstLine="323" w:firstLineChars="101"/>
        <w:jc w:val="left"/>
        <w:rPr>
          <w:rFonts w:ascii="黑体" w:hAnsi="黑体" w:eastAsia="黑体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jc w:val="center"/>
        <w:rPr>
          <w:rFonts w:ascii="华文中宋" w:hAnsi="华文中宋" w:eastAsia="华文中宋"/>
          <w:kern w:val="0"/>
          <w:sz w:val="36"/>
          <w:szCs w:val="36"/>
        </w:rPr>
      </w:pPr>
      <w:r>
        <w:rPr>
          <w:rFonts w:hint="eastAsia" w:ascii="华文中宋" w:hAnsi="华文中宋" w:eastAsia="华文中宋"/>
          <w:kern w:val="0"/>
          <w:sz w:val="36"/>
          <w:szCs w:val="36"/>
        </w:rPr>
        <w:t>上海市202</w:t>
      </w:r>
      <w:r>
        <w:rPr>
          <w:rFonts w:ascii="华文中宋" w:hAnsi="华文中宋" w:eastAsia="华文中宋"/>
          <w:kern w:val="0"/>
          <w:sz w:val="36"/>
          <w:szCs w:val="36"/>
        </w:rPr>
        <w:t>2</w:t>
      </w:r>
      <w:r>
        <w:rPr>
          <w:rFonts w:hint="eastAsia" w:ascii="华文中宋" w:hAnsi="华文中宋" w:eastAsia="华文中宋"/>
          <w:kern w:val="0"/>
          <w:sz w:val="36"/>
          <w:szCs w:val="36"/>
        </w:rPr>
        <w:t>年初审通过主要农作物品种简介</w:t>
      </w:r>
    </w:p>
    <w:p>
      <w:pPr>
        <w:spacing w:line="360" w:lineRule="auto"/>
        <w:ind w:firstLine="420" w:firstLineChars="200"/>
      </w:pP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1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bCs/>
          <w:sz w:val="28"/>
          <w:szCs w:val="28"/>
        </w:rPr>
        <w:t>闵优127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Cs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bCs/>
          <w:sz w:val="28"/>
          <w:szCs w:val="28"/>
        </w:rPr>
        <w:t>上海市闵行区农业技术服务中心、上海沁弘种业有限公司、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bCs/>
          <w:sz w:val="28"/>
          <w:szCs w:val="28"/>
        </w:rPr>
        <w:t>上海市闵行区农业技术服务中心、上海沁弘种业有限公司、曹月琴、王晓峰、曹国兴、顾明飞、高美凤、夏莲红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品种来源：</w:t>
      </w:r>
      <w:r>
        <w:rPr>
          <w:rFonts w:ascii="仿宋_GB2312" w:hAnsi="宋体" w:eastAsia="仿宋_GB2312"/>
          <w:sz w:val="28"/>
          <w:szCs w:val="28"/>
        </w:rPr>
        <w:t>5047A×R127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粳型三系杂交水稻品种。在上海作单季晚稻种植，全生育期16</w:t>
      </w:r>
      <w:r>
        <w:rPr>
          <w:rFonts w:ascii="仿宋_GB2312" w:hAnsi="宋体" w:eastAsia="仿宋_GB2312"/>
          <w:sz w:val="28"/>
          <w:szCs w:val="28"/>
        </w:rPr>
        <w:t>4</w:t>
      </w:r>
      <w:r>
        <w:rPr>
          <w:rFonts w:hint="eastAsia" w:ascii="仿宋_GB2312" w:hAnsi="宋体" w:eastAsia="仿宋_GB2312"/>
          <w:sz w:val="28"/>
          <w:szCs w:val="28"/>
        </w:rPr>
        <w:t>.</w:t>
      </w:r>
      <w:r>
        <w:rPr>
          <w:rFonts w:ascii="仿宋_GB2312" w:hAnsi="宋体" w:eastAsia="仿宋_GB2312"/>
          <w:sz w:val="28"/>
          <w:szCs w:val="28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天，比对照花优14早熟</w:t>
      </w:r>
      <w:r>
        <w:rPr>
          <w:rFonts w:ascii="仿宋_GB2312" w:hAnsi="宋体" w:eastAsia="仿宋_GB2312"/>
          <w:sz w:val="28"/>
          <w:szCs w:val="28"/>
        </w:rPr>
        <w:t>1.2</w:t>
      </w:r>
      <w:r>
        <w:rPr>
          <w:rFonts w:hint="eastAsia" w:ascii="仿宋_GB2312" w:hAnsi="宋体" w:eastAsia="仿宋_GB2312"/>
          <w:sz w:val="28"/>
          <w:szCs w:val="28"/>
        </w:rPr>
        <w:t>天。该品种株型适中，分蘖力较强，成穗率高，穗型中等，结实率高，粒型较大。株高1</w:t>
      </w:r>
      <w:r>
        <w:rPr>
          <w:rFonts w:ascii="仿宋_GB2312" w:hAnsi="宋体" w:eastAsia="仿宋_GB2312"/>
          <w:sz w:val="28"/>
          <w:szCs w:val="28"/>
        </w:rPr>
        <w:t>26.1</w:t>
      </w:r>
      <w:r>
        <w:rPr>
          <w:rFonts w:hint="eastAsia" w:ascii="仿宋_GB2312" w:hAnsi="宋体" w:eastAsia="仿宋_GB2312"/>
          <w:sz w:val="28"/>
          <w:szCs w:val="28"/>
        </w:rPr>
        <w:t>厘米，亩有效穗1</w:t>
      </w:r>
      <w:r>
        <w:rPr>
          <w:rFonts w:ascii="仿宋_GB2312" w:hAnsi="宋体" w:eastAsia="仿宋_GB2312"/>
          <w:sz w:val="28"/>
          <w:szCs w:val="28"/>
        </w:rPr>
        <w:t>6.4</w:t>
      </w:r>
      <w:r>
        <w:rPr>
          <w:rFonts w:hint="eastAsia" w:ascii="仿宋_GB2312" w:hAnsi="宋体" w:eastAsia="仿宋_GB2312"/>
          <w:sz w:val="28"/>
          <w:szCs w:val="28"/>
        </w:rPr>
        <w:t>万，穗长1</w:t>
      </w:r>
      <w:r>
        <w:rPr>
          <w:rFonts w:ascii="仿宋_GB2312" w:hAnsi="宋体" w:eastAsia="仿宋_GB2312"/>
          <w:sz w:val="28"/>
          <w:szCs w:val="28"/>
        </w:rPr>
        <w:t>9.2</w:t>
      </w:r>
      <w:r>
        <w:rPr>
          <w:rFonts w:hint="eastAsia" w:ascii="仿宋_GB2312" w:hAnsi="宋体" w:eastAsia="仿宋_GB2312"/>
          <w:sz w:val="28"/>
          <w:szCs w:val="28"/>
        </w:rPr>
        <w:t>厘米，每穗总粒数1</w:t>
      </w:r>
      <w:r>
        <w:rPr>
          <w:rFonts w:ascii="仿宋_GB2312" w:hAnsi="宋体" w:eastAsia="仿宋_GB2312"/>
          <w:sz w:val="28"/>
          <w:szCs w:val="28"/>
        </w:rPr>
        <w:t>80.8</w:t>
      </w:r>
      <w:r>
        <w:rPr>
          <w:rFonts w:hint="eastAsia" w:ascii="仿宋_GB2312" w:hAnsi="宋体" w:eastAsia="仿宋_GB2312"/>
          <w:sz w:val="28"/>
          <w:szCs w:val="28"/>
        </w:rPr>
        <w:t>粒，结实率9</w:t>
      </w:r>
      <w:r>
        <w:rPr>
          <w:rFonts w:ascii="仿宋_GB2312" w:hAnsi="宋体" w:eastAsia="仿宋_GB2312"/>
          <w:sz w:val="28"/>
          <w:szCs w:val="28"/>
        </w:rPr>
        <w:t>0.7</w:t>
      </w:r>
      <w:r>
        <w:rPr>
          <w:rFonts w:hint="eastAsia" w:ascii="仿宋_GB2312" w:hAnsi="宋体" w:eastAsia="仿宋_GB2312"/>
          <w:sz w:val="28"/>
          <w:szCs w:val="28"/>
        </w:rPr>
        <w:t>%，千粒重28.</w:t>
      </w:r>
      <w:r>
        <w:rPr>
          <w:rFonts w:ascii="仿宋_GB2312" w:hAnsi="宋体" w:eastAsia="仿宋_GB2312"/>
          <w:sz w:val="28"/>
          <w:szCs w:val="28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克。经接种鉴定，稻瘟病综合指数4.</w:t>
      </w:r>
      <w:r>
        <w:rPr>
          <w:rFonts w:ascii="仿宋_GB2312" w:hAnsi="宋体" w:eastAsia="仿宋_GB2312"/>
          <w:sz w:val="28"/>
          <w:szCs w:val="28"/>
        </w:rPr>
        <w:t>25</w:t>
      </w:r>
      <w:r>
        <w:rPr>
          <w:rFonts w:hint="eastAsia" w:ascii="仿宋_GB2312" w:hAnsi="宋体" w:eastAsia="仿宋_GB2312"/>
          <w:sz w:val="28"/>
          <w:szCs w:val="28"/>
        </w:rPr>
        <w:t>，病级5级，抗性评价为中感，纹枯病抗性为高抗。米质主要指标：糙米率8</w:t>
      </w:r>
      <w:r>
        <w:rPr>
          <w:rFonts w:ascii="仿宋_GB2312" w:hAnsi="宋体" w:eastAsia="仿宋_GB2312"/>
          <w:sz w:val="28"/>
          <w:szCs w:val="28"/>
        </w:rPr>
        <w:t>4.0</w:t>
      </w:r>
      <w:r>
        <w:rPr>
          <w:rFonts w:hint="eastAsia" w:ascii="仿宋_GB2312" w:hAnsi="宋体" w:eastAsia="仿宋_GB2312"/>
          <w:sz w:val="28"/>
          <w:szCs w:val="28"/>
        </w:rPr>
        <w:t>%，整精米率69.9%，垩白粒率2</w:t>
      </w:r>
      <w:r>
        <w:rPr>
          <w:rFonts w:ascii="仿宋_GB2312" w:hAnsi="宋体" w:eastAsia="仿宋_GB2312"/>
          <w:sz w:val="28"/>
          <w:szCs w:val="28"/>
        </w:rPr>
        <w:t>0</w:t>
      </w:r>
      <w:r>
        <w:rPr>
          <w:rFonts w:hint="eastAsia" w:ascii="仿宋_GB2312" w:hAnsi="宋体" w:eastAsia="仿宋_GB2312"/>
          <w:sz w:val="28"/>
          <w:szCs w:val="28"/>
        </w:rPr>
        <w:t>%，垩白度</w:t>
      </w:r>
      <w:r>
        <w:rPr>
          <w:rFonts w:ascii="仿宋_GB2312" w:hAnsi="宋体" w:eastAsia="仿宋_GB2312"/>
          <w:sz w:val="28"/>
          <w:szCs w:val="28"/>
        </w:rPr>
        <w:t>2.5</w:t>
      </w:r>
      <w:r>
        <w:rPr>
          <w:rFonts w:hint="eastAsia" w:ascii="仿宋_GB2312" w:hAnsi="宋体" w:eastAsia="仿宋_GB2312"/>
          <w:sz w:val="28"/>
          <w:szCs w:val="28"/>
        </w:rPr>
        <w:t>%，胶稠度</w:t>
      </w:r>
      <w:r>
        <w:rPr>
          <w:rFonts w:ascii="仿宋_GB2312" w:hAnsi="宋体" w:eastAsia="仿宋_GB2312"/>
          <w:sz w:val="28"/>
          <w:szCs w:val="28"/>
        </w:rPr>
        <w:t>86</w:t>
      </w:r>
      <w:r>
        <w:rPr>
          <w:rFonts w:hint="eastAsia" w:ascii="仿宋_GB2312" w:hAnsi="宋体" w:eastAsia="仿宋_GB2312"/>
          <w:sz w:val="28"/>
          <w:szCs w:val="28"/>
        </w:rPr>
        <w:t>毫米，直链淀粉含量1</w:t>
      </w:r>
      <w:r>
        <w:rPr>
          <w:rFonts w:ascii="仿宋_GB2312" w:hAnsi="宋体" w:eastAsia="仿宋_GB2312"/>
          <w:sz w:val="28"/>
          <w:szCs w:val="28"/>
        </w:rPr>
        <w:t>5.8</w:t>
      </w:r>
      <w:r>
        <w:rPr>
          <w:rFonts w:hint="eastAsia" w:ascii="仿宋_GB2312" w:hAnsi="宋体" w:eastAsia="仿宋_GB2312"/>
          <w:sz w:val="28"/>
          <w:szCs w:val="28"/>
        </w:rPr>
        <w:t>%，达到</w:t>
      </w:r>
      <w:r>
        <w:rPr>
          <w:rFonts w:hint="eastAsia" w:ascii="仿宋_GB2312" w:eastAsia="仿宋_GB2312"/>
          <w:sz w:val="28"/>
          <w:szCs w:val="28"/>
        </w:rPr>
        <w:t>农业行业</w:t>
      </w:r>
      <w:r>
        <w:rPr>
          <w:rFonts w:hint="eastAsia" w:ascii="仿宋_GB2312" w:hAnsi="宋体" w:eastAsia="仿宋_GB2312"/>
          <w:sz w:val="28"/>
          <w:szCs w:val="28"/>
        </w:rPr>
        <w:t>《</w:t>
      </w:r>
      <w:r>
        <w:rPr>
          <w:rFonts w:hint="eastAsia" w:ascii="仿宋_GB2312" w:eastAsia="仿宋_GB2312" w:cs="Calibri"/>
          <w:sz w:val="28"/>
          <w:szCs w:val="28"/>
        </w:rPr>
        <w:t>食用稻品种品质</w:t>
      </w:r>
      <w:r>
        <w:rPr>
          <w:rFonts w:hint="eastAsia" w:ascii="仿宋_GB2312" w:hAnsi="宋体" w:eastAsia="仿宋_GB2312"/>
          <w:sz w:val="28"/>
          <w:szCs w:val="28"/>
        </w:rPr>
        <w:t>》标准三等。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hAnsi="宋体" w:eastAsia="仿宋_GB2312"/>
          <w:sz w:val="28"/>
          <w:szCs w:val="28"/>
        </w:rPr>
        <w:t>201</w:t>
      </w:r>
      <w:r>
        <w:rPr>
          <w:rFonts w:ascii="仿宋_GB2312" w:hAnsi="宋体" w:eastAsia="仿宋_GB2312"/>
          <w:sz w:val="28"/>
          <w:szCs w:val="28"/>
        </w:rPr>
        <w:t>8</w:t>
      </w:r>
      <w:r>
        <w:rPr>
          <w:rFonts w:hint="eastAsia" w:ascii="仿宋_GB2312" w:hAnsi="宋体" w:eastAsia="仿宋_GB2312"/>
          <w:sz w:val="28"/>
          <w:szCs w:val="28"/>
        </w:rPr>
        <w:t>年参加市杂交粳稻组区域试验，平均亩产为</w:t>
      </w:r>
      <w:r>
        <w:rPr>
          <w:rFonts w:ascii="仿宋_GB2312" w:hAnsi="宋体" w:eastAsia="仿宋_GB2312"/>
          <w:sz w:val="28"/>
          <w:szCs w:val="28"/>
        </w:rPr>
        <w:t>641.3</w:t>
      </w:r>
      <w:r>
        <w:rPr>
          <w:rFonts w:hint="eastAsia" w:ascii="仿宋_GB2312" w:hAnsi="宋体" w:eastAsia="仿宋_GB2312"/>
          <w:sz w:val="28"/>
          <w:szCs w:val="28"/>
        </w:rPr>
        <w:t>千克， 比对照花优14增产</w:t>
      </w:r>
      <w:r>
        <w:rPr>
          <w:rFonts w:ascii="仿宋_GB2312" w:hAnsi="宋体" w:eastAsia="仿宋_GB2312"/>
          <w:sz w:val="28"/>
          <w:szCs w:val="28"/>
        </w:rPr>
        <w:t>6.7</w:t>
      </w:r>
      <w:r>
        <w:rPr>
          <w:rFonts w:hint="eastAsia" w:ascii="仿宋_GB2312" w:hAnsi="宋体" w:eastAsia="仿宋_GB2312"/>
          <w:sz w:val="28"/>
          <w:szCs w:val="28"/>
        </w:rPr>
        <w:t>%，增产极显著；2020年续试，平均亩产</w:t>
      </w:r>
      <w:r>
        <w:rPr>
          <w:rFonts w:ascii="仿宋_GB2312" w:hAnsi="宋体" w:eastAsia="仿宋_GB2312"/>
          <w:sz w:val="28"/>
          <w:szCs w:val="28"/>
        </w:rPr>
        <w:t>655.8</w:t>
      </w:r>
      <w:r>
        <w:rPr>
          <w:rFonts w:hint="eastAsia" w:ascii="仿宋_GB2312" w:hAnsi="宋体" w:eastAsia="仿宋_GB2312"/>
          <w:sz w:val="28"/>
          <w:szCs w:val="28"/>
        </w:rPr>
        <w:t>千克，比对照花优14减产3</w:t>
      </w:r>
      <w:r>
        <w:rPr>
          <w:rFonts w:ascii="仿宋_GB2312" w:hAnsi="宋体" w:eastAsia="仿宋_GB2312"/>
          <w:sz w:val="28"/>
          <w:szCs w:val="28"/>
        </w:rPr>
        <w:t>.6</w:t>
      </w:r>
      <w:r>
        <w:rPr>
          <w:rFonts w:hint="eastAsia" w:ascii="仿宋_GB2312" w:hAnsi="宋体" w:eastAsia="仿宋_GB2312"/>
          <w:sz w:val="28"/>
          <w:szCs w:val="28"/>
        </w:rPr>
        <w:t>%，减产显著。2020年参加市杂交粳稻组生产试验，平均亩产6</w:t>
      </w:r>
      <w:r>
        <w:rPr>
          <w:rFonts w:ascii="仿宋_GB2312" w:hAnsi="宋体" w:eastAsia="仿宋_GB2312"/>
          <w:sz w:val="28"/>
          <w:szCs w:val="28"/>
        </w:rPr>
        <w:t>12.</w:t>
      </w:r>
      <w:r>
        <w:rPr>
          <w:rFonts w:hint="eastAsia" w:ascii="仿宋_GB2312" w:hAnsi="宋体" w:eastAsia="仿宋_GB2312"/>
          <w:sz w:val="28"/>
          <w:szCs w:val="28"/>
        </w:rPr>
        <w:t>2千克，比对照花优14减产</w:t>
      </w:r>
      <w:r>
        <w:rPr>
          <w:rFonts w:ascii="仿宋_GB2312" w:hAnsi="宋体" w:eastAsia="仿宋_GB2312"/>
          <w:sz w:val="28"/>
          <w:szCs w:val="28"/>
        </w:rPr>
        <w:t>5.8</w:t>
      </w:r>
      <w:r>
        <w:rPr>
          <w:rFonts w:hint="eastAsia" w:ascii="仿宋_GB2312" w:hAnsi="宋体" w:eastAsia="仿宋_GB2312"/>
          <w:sz w:val="28"/>
          <w:szCs w:val="28"/>
        </w:rPr>
        <w:t>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ascii="仿宋_GB2312" w:hAnsi="宋体" w:eastAsia="仿宋_GB2312"/>
          <w:sz w:val="28"/>
          <w:szCs w:val="28"/>
        </w:rPr>
        <w:t xml:space="preserve">1. </w:t>
      </w:r>
      <w:r>
        <w:rPr>
          <w:rFonts w:hint="eastAsia" w:ascii="仿宋_GB2312" w:hAnsi="宋体" w:eastAsia="仿宋_GB2312"/>
          <w:sz w:val="28"/>
          <w:szCs w:val="28"/>
        </w:rPr>
        <w:t>5月上、中旬播种，亩用种量2.25千克，亩基本苗4～5万。2</w:t>
      </w:r>
      <w:r>
        <w:rPr>
          <w:rFonts w:ascii="仿宋_GB2312" w:hAnsi="宋体" w:eastAsia="仿宋_GB2312"/>
          <w:sz w:val="28"/>
          <w:szCs w:val="28"/>
        </w:rPr>
        <w:t xml:space="preserve">. </w:t>
      </w:r>
      <w:r>
        <w:rPr>
          <w:rFonts w:hint="eastAsia" w:ascii="仿宋_GB2312" w:hAnsi="宋体" w:eastAsia="仿宋_GB2312"/>
          <w:sz w:val="28"/>
          <w:szCs w:val="28"/>
        </w:rPr>
        <w:t>施肥掌握“前重、中稳、后控”的原则，总用氮量20～22千克，注意增施磷钾肥。3</w:t>
      </w:r>
      <w:r>
        <w:rPr>
          <w:rFonts w:ascii="仿宋_GB2312" w:hAnsi="宋体" w:eastAsia="仿宋_GB2312"/>
          <w:sz w:val="28"/>
          <w:szCs w:val="28"/>
        </w:rPr>
        <w:t xml:space="preserve">. </w:t>
      </w:r>
      <w:r>
        <w:rPr>
          <w:rFonts w:hint="eastAsia" w:ascii="仿宋_GB2312" w:hAnsi="宋体" w:eastAsia="仿宋_GB2312"/>
          <w:sz w:val="28"/>
          <w:szCs w:val="28"/>
        </w:rPr>
        <w:t>达穗数苗15万时及时分次搁好田，后期切忌断水过早。4</w:t>
      </w:r>
      <w:r>
        <w:rPr>
          <w:rFonts w:ascii="仿宋_GB2312" w:hAnsi="宋体" w:eastAsia="仿宋_GB2312"/>
          <w:sz w:val="28"/>
          <w:szCs w:val="28"/>
        </w:rPr>
        <w:t xml:space="preserve">. </w:t>
      </w:r>
      <w:r>
        <w:rPr>
          <w:rFonts w:hint="eastAsia" w:ascii="仿宋_GB2312" w:hAnsi="宋体" w:eastAsia="仿宋_GB2312"/>
          <w:sz w:val="28"/>
          <w:szCs w:val="28"/>
        </w:rPr>
        <w:t>抓好病虫害的综合防治。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30" w:firstLineChars="196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51" w:firstLineChars="196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2</w:t>
      </w:r>
    </w:p>
    <w:p>
      <w:pPr>
        <w:spacing w:line="360" w:lineRule="auto"/>
        <w:ind w:firstLine="551" w:firstLineChars="196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申优R1</w:t>
      </w:r>
    </w:p>
    <w:p>
      <w:pPr>
        <w:spacing w:line="360" w:lineRule="auto"/>
        <w:ind w:firstLine="551" w:firstLineChars="196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上海市农业科学院</w:t>
      </w:r>
    </w:p>
    <w:p>
      <w:pPr>
        <w:spacing w:line="360" w:lineRule="auto"/>
        <w:ind w:firstLine="551" w:firstLineChars="196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上海市农业科学院、曹黎明、程灿、储黄伟、牛付安、周继华、孙滨</w:t>
      </w:r>
    </w:p>
    <w:p>
      <w:pPr>
        <w:spacing w:line="360" w:lineRule="auto"/>
        <w:ind w:firstLine="551" w:firstLineChars="196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品种来源：</w:t>
      </w:r>
      <w:r>
        <w:rPr>
          <w:rFonts w:hint="eastAsia" w:ascii="仿宋_GB2312" w:hAnsi="宋体" w:eastAsia="仿宋_GB2312"/>
          <w:sz w:val="28"/>
          <w:szCs w:val="28"/>
        </w:rPr>
        <w:t>申23A×申CR1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粳型三系杂交水稻品种。在上海作单季晚稻种植，全生育期</w:t>
      </w:r>
      <w:r>
        <w:rPr>
          <w:rFonts w:hint="eastAsia" w:ascii="仿宋" w:hAnsi="仿宋" w:eastAsia="仿宋" w:cs="仿宋"/>
          <w:sz w:val="28"/>
          <w:szCs w:val="28"/>
        </w:rPr>
        <w:t>162.3</w:t>
      </w:r>
      <w:r>
        <w:rPr>
          <w:rFonts w:hint="eastAsia" w:ascii="仿宋_GB2312" w:hAnsi="宋体" w:eastAsia="仿宋_GB2312"/>
          <w:sz w:val="28"/>
          <w:szCs w:val="28"/>
        </w:rPr>
        <w:t>天，比对照花优14早熟2.5天。该品种</w:t>
      </w:r>
      <w:r>
        <w:rPr>
          <w:rFonts w:hint="eastAsia" w:ascii="仿宋" w:hAnsi="仿宋" w:eastAsia="仿宋" w:cs="仿宋"/>
          <w:sz w:val="28"/>
          <w:szCs w:val="28"/>
        </w:rPr>
        <w:t>株型适中，分蘖力强，成穗率高，粒型中等，籽粒灌浆速度快，熟期转色较好。株高117.0</w:t>
      </w:r>
      <w:r>
        <w:rPr>
          <w:rFonts w:hint="eastAsia" w:ascii="仿宋_GB2312" w:hAnsi="宋体" w:eastAsia="仿宋_GB2312"/>
          <w:sz w:val="28"/>
          <w:szCs w:val="28"/>
        </w:rPr>
        <w:t>厘米</w:t>
      </w:r>
      <w:r>
        <w:rPr>
          <w:rFonts w:hint="eastAsia" w:ascii="仿宋" w:hAnsi="仿宋" w:eastAsia="仿宋" w:cs="仿宋"/>
          <w:sz w:val="28"/>
          <w:szCs w:val="28"/>
        </w:rPr>
        <w:t>，穗长20.2</w:t>
      </w:r>
      <w:r>
        <w:rPr>
          <w:rFonts w:hint="eastAsia" w:ascii="仿宋_GB2312" w:hAnsi="宋体" w:eastAsia="仿宋_GB2312"/>
          <w:sz w:val="28"/>
          <w:szCs w:val="28"/>
        </w:rPr>
        <w:t>厘米</w:t>
      </w:r>
      <w:r>
        <w:rPr>
          <w:rFonts w:hint="eastAsia" w:ascii="仿宋" w:hAnsi="仿宋" w:eastAsia="仿宋" w:cs="仿宋"/>
          <w:sz w:val="28"/>
          <w:szCs w:val="28"/>
        </w:rPr>
        <w:t>，每亩有效穗18.0万，每穗总粒数202.8粒，结实率90.3%，千粒重27.4</w:t>
      </w:r>
      <w:r>
        <w:rPr>
          <w:rFonts w:hint="eastAsia" w:ascii="仿宋_GB2312" w:hAnsi="宋体" w:eastAsia="仿宋_GB2312"/>
          <w:sz w:val="28"/>
          <w:szCs w:val="28"/>
        </w:rPr>
        <w:t>克。</w:t>
      </w:r>
      <w:r>
        <w:rPr>
          <w:rFonts w:hint="eastAsia" w:ascii="仿宋" w:hAnsi="仿宋" w:eastAsia="仿宋" w:cs="仿宋"/>
          <w:sz w:val="28"/>
          <w:szCs w:val="28"/>
        </w:rPr>
        <w:t>茎杆粗壮，</w:t>
      </w:r>
      <w:r>
        <w:rPr>
          <w:rFonts w:hint="eastAsia" w:ascii="仿宋_GB2312" w:hAnsi="宋体" w:eastAsia="仿宋_GB2312"/>
          <w:sz w:val="28"/>
          <w:szCs w:val="28"/>
        </w:rPr>
        <w:t>抗倒性一般。稻瘟病综合指数1.50，病级1级，抗性评价为抗病；</w:t>
      </w:r>
      <w:r>
        <w:rPr>
          <w:rFonts w:hint="eastAsia" w:ascii="仿宋" w:hAnsi="仿宋" w:eastAsia="仿宋" w:cs="仿宋"/>
          <w:sz w:val="28"/>
          <w:szCs w:val="28"/>
        </w:rPr>
        <w:t>纹枯病抗性评价为抗病，白叶枯病3级。</w:t>
      </w:r>
      <w:r>
        <w:rPr>
          <w:rFonts w:hint="eastAsia" w:ascii="仿宋_GB2312" w:hAnsi="宋体" w:eastAsia="仿宋_GB2312"/>
          <w:sz w:val="28"/>
          <w:szCs w:val="28"/>
        </w:rPr>
        <w:t>米质主要指标：</w:t>
      </w:r>
      <w:r>
        <w:rPr>
          <w:rFonts w:hint="eastAsia" w:ascii="仿宋" w:hAnsi="仿宋" w:eastAsia="仿宋" w:cs="仿宋"/>
          <w:sz w:val="28"/>
          <w:szCs w:val="28"/>
        </w:rPr>
        <w:t>糙米率84.0%，整精米率72.5%，垩白度2.9%，透明度1级，碱消值7.0级，胶稠度86毫米，直链淀粉含量16.7%，</w:t>
      </w:r>
      <w:r>
        <w:rPr>
          <w:rFonts w:hint="eastAsia" w:ascii="仿宋_GB2312" w:hAnsi="宋体" w:eastAsia="仿宋_GB2312"/>
          <w:sz w:val="28"/>
          <w:szCs w:val="28"/>
        </w:rPr>
        <w:t>达到</w:t>
      </w:r>
      <w:r>
        <w:rPr>
          <w:rFonts w:hint="eastAsia" w:ascii="仿宋_GB2312" w:eastAsia="仿宋_GB2312"/>
          <w:sz w:val="28"/>
          <w:szCs w:val="28"/>
        </w:rPr>
        <w:t>农业行业</w:t>
      </w:r>
      <w:r>
        <w:rPr>
          <w:rFonts w:hint="eastAsia" w:ascii="仿宋_GB2312" w:hAnsi="宋体" w:eastAsia="仿宋_GB2312"/>
          <w:sz w:val="28"/>
          <w:szCs w:val="28"/>
        </w:rPr>
        <w:t>《</w:t>
      </w:r>
      <w:r>
        <w:rPr>
          <w:rFonts w:hint="eastAsia" w:ascii="仿宋_GB2312" w:eastAsia="仿宋_GB2312" w:cs="Calibri"/>
          <w:sz w:val="28"/>
          <w:szCs w:val="28"/>
        </w:rPr>
        <w:t>食用稻品种品质</w:t>
      </w:r>
      <w:r>
        <w:rPr>
          <w:rFonts w:hint="eastAsia" w:ascii="仿宋_GB2312" w:hAnsi="宋体" w:eastAsia="仿宋_GB2312"/>
          <w:sz w:val="28"/>
          <w:szCs w:val="28"/>
        </w:rPr>
        <w:t>》标准二等。</w:t>
      </w:r>
    </w:p>
    <w:p>
      <w:pPr>
        <w:spacing w:line="360" w:lineRule="auto"/>
        <w:ind w:firstLine="551" w:firstLineChars="196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hAnsi="宋体" w:eastAsia="仿宋_GB2312"/>
          <w:sz w:val="28"/>
          <w:szCs w:val="28"/>
        </w:rPr>
        <w:t>2020年参加市杂交粳稻组区域试验，平均亩产为737.4千克，比对照花优14增产8.4%，增产极显著；2021年续试，平均亩产7</w:t>
      </w:r>
      <w:r>
        <w:rPr>
          <w:rFonts w:ascii="仿宋_GB2312" w:hAnsi="宋体" w:eastAsia="仿宋_GB2312"/>
          <w:sz w:val="28"/>
          <w:szCs w:val="28"/>
        </w:rPr>
        <w:t>08.3</w:t>
      </w:r>
      <w:r>
        <w:rPr>
          <w:rFonts w:hint="eastAsia" w:ascii="仿宋_GB2312" w:hAnsi="宋体" w:eastAsia="仿宋_GB2312"/>
          <w:sz w:val="28"/>
          <w:szCs w:val="28"/>
        </w:rPr>
        <w:t>千克，比对照花优14减产3.</w:t>
      </w:r>
      <w:r>
        <w:rPr>
          <w:rFonts w:ascii="仿宋_GB2312" w:hAnsi="宋体" w:eastAsia="仿宋_GB2312"/>
          <w:sz w:val="28"/>
          <w:szCs w:val="28"/>
        </w:rPr>
        <w:t>8</w:t>
      </w:r>
      <w:r>
        <w:rPr>
          <w:rFonts w:hint="eastAsia" w:ascii="仿宋_GB2312" w:hAnsi="宋体" w:eastAsia="仿宋_GB2312"/>
          <w:sz w:val="28"/>
          <w:szCs w:val="28"/>
        </w:rPr>
        <w:t>%，减产不显著；2021年参加市杂交粳稻组生产试验，平均亩产</w:t>
      </w:r>
      <w:r>
        <w:rPr>
          <w:rFonts w:ascii="仿宋_GB2312" w:hAnsi="宋体" w:eastAsia="仿宋_GB2312"/>
          <w:sz w:val="28"/>
          <w:szCs w:val="28"/>
        </w:rPr>
        <w:t>676.2</w:t>
      </w:r>
      <w:r>
        <w:rPr>
          <w:rFonts w:hint="eastAsia" w:ascii="仿宋_GB2312" w:hAnsi="宋体" w:eastAsia="仿宋_GB2312"/>
          <w:sz w:val="28"/>
          <w:szCs w:val="28"/>
        </w:rPr>
        <w:t>千克，比对照花优14减产</w:t>
      </w:r>
      <w:r>
        <w:rPr>
          <w:rFonts w:ascii="仿宋_GB2312" w:hAnsi="宋体" w:eastAsia="仿宋_GB2312"/>
          <w:sz w:val="28"/>
          <w:szCs w:val="28"/>
        </w:rPr>
        <w:t>4.5</w:t>
      </w:r>
      <w:r>
        <w:rPr>
          <w:rFonts w:hint="eastAsia" w:ascii="仿宋_GB2312" w:hAnsi="宋体" w:eastAsia="仿宋_GB2312"/>
          <w:sz w:val="28"/>
          <w:szCs w:val="28"/>
        </w:rPr>
        <w:t>%。</w:t>
      </w:r>
    </w:p>
    <w:p>
      <w:pPr>
        <w:spacing w:line="360" w:lineRule="auto"/>
        <w:ind w:firstLine="551" w:firstLineChars="196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1. 作小苗机插栽培，5月中下旬播种，亩用种量2.0千克，亩基本苗4～5万；机直播每亩用种2.5千克，亩基本苗控制在5万左右。2. 肥料运筹上以控氮增磷钾为原则，施足基肥，早施追肥。大田每亩施纯氮18千克，N：P：K之比力争达1:0.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:0.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。3. 合理水浆管理，好气灌溉，增加间歇脱水时间，改善根系的生长环境，做到青秆活熟。4. 做好病虫害的综合防治。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" w:hAnsi="仿宋" w:eastAsia="仿宋" w:cs="宋体"/>
          <w:b/>
          <w:bCs/>
          <w:color w:val="000000"/>
          <w:sz w:val="28"/>
          <w:szCs w:val="28"/>
        </w:rPr>
      </w:pPr>
      <w:r>
        <w:rPr>
          <w:rFonts w:ascii="仿宋" w:hAnsi="仿宋" w:eastAsia="仿宋" w:cs="宋体"/>
          <w:b/>
          <w:bCs/>
          <w:color w:val="000000"/>
          <w:sz w:val="28"/>
          <w:szCs w:val="28"/>
        </w:rPr>
        <w:t>3</w:t>
      </w:r>
    </w:p>
    <w:p>
      <w:pPr>
        <w:spacing w:line="360" w:lineRule="auto"/>
        <w:ind w:firstLine="562" w:firstLineChars="200"/>
        <w:rPr>
          <w:rFonts w:ascii="仿宋" w:hAnsi="仿宋" w:eastAsia="仿宋" w:cs="宋体"/>
          <w:b/>
          <w:bCs/>
          <w:color w:val="000000"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申优R2</w:t>
      </w:r>
    </w:p>
    <w:p>
      <w:pPr>
        <w:spacing w:line="360" w:lineRule="auto"/>
        <w:ind w:firstLine="562" w:firstLineChars="200"/>
        <w:rPr>
          <w:rFonts w:ascii="仿宋" w:hAnsi="仿宋" w:eastAsia="仿宋" w:cs="宋体"/>
          <w:color w:val="00000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color w:val="000000"/>
          <w:sz w:val="28"/>
          <w:szCs w:val="28"/>
        </w:rPr>
        <w:t>申 请 者：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上海农科种子种苗有限公司、上海市农业科学院、复旦大学生命科学学院</w:t>
      </w:r>
    </w:p>
    <w:p>
      <w:pPr>
        <w:spacing w:line="360" w:lineRule="auto"/>
        <w:ind w:firstLine="562" w:firstLineChars="200"/>
        <w:rPr>
          <w:rFonts w:ascii="仿宋" w:hAnsi="仿宋" w:eastAsia="仿宋" w:cs="宋体"/>
          <w:color w:val="000000"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育 种 者：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上海农科种子种苗有限公司、上海市农业科学院、复旦大学、程灿、李子昂、曹黎明、储黄伟、牛付安、周继华、孙滨、罗小金、林金元、罗忠永、欧立凯</w:t>
      </w:r>
    </w:p>
    <w:p>
      <w:pPr>
        <w:pStyle w:val="5"/>
        <w:snapToGrid w:val="0"/>
        <w:spacing w:before="0" w:beforeAutospacing="0" w:after="0" w:afterAutospacing="0" w:line="360" w:lineRule="auto"/>
        <w:rPr>
          <w:rFonts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　　</w:t>
      </w: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品种来源：</w:t>
      </w:r>
      <w:r>
        <w:rPr>
          <w:rFonts w:hint="eastAsia" w:ascii="仿宋" w:hAnsi="仿宋" w:eastAsia="仿宋"/>
          <w:color w:val="000000"/>
          <w:sz w:val="28"/>
          <w:szCs w:val="28"/>
        </w:rPr>
        <w:t>申22A×申CR1-2</w:t>
      </w:r>
    </w:p>
    <w:p>
      <w:pPr>
        <w:pStyle w:val="5"/>
        <w:snapToGrid w:val="0"/>
        <w:spacing w:before="0" w:beforeAutospacing="0" w:after="0" w:afterAutospacing="0" w:line="360" w:lineRule="auto"/>
        <w:ind w:firstLine="555"/>
        <w:rPr>
          <w:rFonts w:ascii="仿宋" w:hAnsi="仿宋" w:eastAsia="仿宋"/>
          <w:color w:val="FF0000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特征特性：</w:t>
      </w:r>
      <w:r>
        <w:rPr>
          <w:rFonts w:hint="eastAsia" w:ascii="仿宋" w:hAnsi="仿宋" w:eastAsia="仿宋"/>
          <w:color w:val="000000"/>
          <w:sz w:val="28"/>
          <w:szCs w:val="28"/>
        </w:rPr>
        <w:t>粳型三系杂交水稻品种。</w:t>
      </w:r>
      <w:r>
        <w:rPr>
          <w:rFonts w:hint="eastAsia" w:ascii="仿宋_GB2312" w:eastAsia="仿宋_GB2312" w:cs="Times New Roman"/>
          <w:sz w:val="28"/>
          <w:szCs w:val="28"/>
        </w:rPr>
        <w:t>在上海作单季晚稻种植，全生育期163.3天，比对照花优14早熟1.5天。该品种株型紧凑，分蘖力强，成穗率高，粒型中等，籽粒灌浆速度快，熟期转色较好。株高117.3厘米，穗长19.2厘米，每亩有效穗16.5万，每穗总粒数190.3粒，结实率90.1%，千粒重27.9克。茎杆粗壮，抗倒性一般，综合抗性好。稻瘟病综合指数2.00，病级1级，抗性评价为抗病，纹枯病抗性为抗病，白叶枯病3级。</w:t>
      </w:r>
      <w:r>
        <w:rPr>
          <w:rFonts w:hint="eastAsia" w:ascii="仿宋_GB2312" w:eastAsia="仿宋_GB2312"/>
          <w:sz w:val="28"/>
          <w:szCs w:val="28"/>
        </w:rPr>
        <w:t>米质主要指标：</w:t>
      </w:r>
      <w:r>
        <w:rPr>
          <w:rFonts w:hint="eastAsia" w:ascii="仿宋_GB2312" w:eastAsia="仿宋_GB2312" w:cs="Times New Roman"/>
          <w:sz w:val="28"/>
          <w:szCs w:val="28"/>
        </w:rPr>
        <w:t>糙米率84.0%，整精米率73.4%，垩白度1.4%，透明度1级，碱消值7.0级，胶稠度79毫米，直链淀粉含量14.0%，</w:t>
      </w:r>
      <w:r>
        <w:rPr>
          <w:rFonts w:hint="eastAsia" w:ascii="仿宋_GB2312" w:eastAsia="仿宋_GB2312"/>
          <w:sz w:val="28"/>
          <w:szCs w:val="28"/>
        </w:rPr>
        <w:t>达到农业行业《</w:t>
      </w:r>
      <w:r>
        <w:rPr>
          <w:rFonts w:hint="eastAsia" w:ascii="仿宋_GB2312" w:eastAsia="仿宋_GB2312" w:cs="Calibri"/>
          <w:kern w:val="2"/>
          <w:sz w:val="28"/>
          <w:szCs w:val="28"/>
        </w:rPr>
        <w:t>食用稻品种品质</w:t>
      </w:r>
      <w:r>
        <w:rPr>
          <w:rFonts w:hint="eastAsia" w:ascii="仿宋_GB2312" w:eastAsia="仿宋_GB2312"/>
          <w:sz w:val="28"/>
          <w:szCs w:val="28"/>
        </w:rPr>
        <w:t>》标准二等</w:t>
      </w:r>
      <w:r>
        <w:rPr>
          <w:rFonts w:hint="eastAsia" w:ascii="仿宋" w:hAnsi="仿宋" w:eastAsia="仿宋"/>
          <w:color w:val="000000"/>
          <w:sz w:val="28"/>
          <w:szCs w:val="28"/>
        </w:rPr>
        <w:t>。</w:t>
      </w:r>
    </w:p>
    <w:p>
      <w:pPr>
        <w:spacing w:line="360" w:lineRule="auto"/>
        <w:ind w:firstLine="562" w:firstLineChars="200"/>
        <w:rPr>
          <w:rFonts w:ascii="仿宋" w:hAnsi="仿宋" w:eastAsia="仿宋" w:cs="宋体"/>
          <w:color w:val="000000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产量表现：</w:t>
      </w:r>
      <w:r>
        <w:rPr>
          <w:rFonts w:hint="eastAsia" w:ascii="仿宋_GB2312" w:hAnsi="宋体" w:eastAsia="仿宋_GB2312"/>
          <w:sz w:val="28"/>
          <w:szCs w:val="28"/>
        </w:rPr>
        <w:t>20</w:t>
      </w:r>
      <w:r>
        <w:rPr>
          <w:rFonts w:ascii="仿宋_GB2312" w:hAnsi="宋体" w:eastAsia="仿宋_GB2312"/>
          <w:sz w:val="28"/>
          <w:szCs w:val="28"/>
        </w:rPr>
        <w:t>20</w:t>
      </w:r>
      <w:r>
        <w:rPr>
          <w:rFonts w:hint="eastAsia" w:ascii="仿宋_GB2312" w:hAnsi="宋体" w:eastAsia="仿宋_GB2312"/>
          <w:sz w:val="28"/>
          <w:szCs w:val="28"/>
        </w:rPr>
        <w:t>年参加市杂交粳稻组区域试验，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平均亩产</w:t>
      </w:r>
      <w:r>
        <w:rPr>
          <w:rFonts w:ascii="仿宋" w:hAnsi="仿宋" w:eastAsia="仿宋" w:cs="宋体"/>
          <w:color w:val="000000"/>
          <w:sz w:val="28"/>
          <w:szCs w:val="28"/>
        </w:rPr>
        <w:t>668.3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千克，比对照</w:t>
      </w:r>
      <w:r>
        <w:rPr>
          <w:rFonts w:hint="eastAsia" w:ascii="仿宋" w:hAnsi="仿宋" w:eastAsia="仿宋"/>
          <w:color w:val="000000"/>
          <w:sz w:val="28"/>
          <w:szCs w:val="28"/>
        </w:rPr>
        <w:t>花优14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增产减产1</w:t>
      </w:r>
      <w:r>
        <w:rPr>
          <w:rFonts w:ascii="仿宋" w:hAnsi="仿宋" w:eastAsia="仿宋" w:cs="宋体"/>
          <w:color w:val="000000"/>
          <w:sz w:val="28"/>
          <w:szCs w:val="28"/>
        </w:rPr>
        <w:t>.8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%，减产不显著。202</w:t>
      </w:r>
      <w:r>
        <w:rPr>
          <w:rFonts w:ascii="仿宋" w:hAnsi="仿宋" w:eastAsia="仿宋" w:cs="宋体"/>
          <w:color w:val="000000"/>
          <w:sz w:val="28"/>
          <w:szCs w:val="28"/>
        </w:rPr>
        <w:t>1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年续试，平均亩产6</w:t>
      </w:r>
      <w:r>
        <w:rPr>
          <w:rFonts w:ascii="仿宋" w:hAnsi="仿宋" w:eastAsia="仿宋" w:cs="宋体"/>
          <w:color w:val="000000"/>
          <w:sz w:val="28"/>
          <w:szCs w:val="28"/>
        </w:rPr>
        <w:t>43.8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千克，比对照</w:t>
      </w:r>
      <w:r>
        <w:rPr>
          <w:rFonts w:hint="eastAsia" w:ascii="仿宋" w:hAnsi="仿宋" w:eastAsia="仿宋"/>
          <w:color w:val="000000"/>
          <w:sz w:val="28"/>
          <w:szCs w:val="28"/>
        </w:rPr>
        <w:t>花优14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减产12.6%，减产极显著。202</w:t>
      </w:r>
      <w:r>
        <w:rPr>
          <w:rFonts w:ascii="仿宋" w:hAnsi="仿宋" w:eastAsia="仿宋" w:cs="宋体"/>
          <w:color w:val="000000"/>
          <w:sz w:val="28"/>
          <w:szCs w:val="28"/>
        </w:rPr>
        <w:t>1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年</w:t>
      </w:r>
      <w:r>
        <w:rPr>
          <w:rFonts w:hint="eastAsia" w:ascii="仿宋_GB2312" w:hAnsi="宋体" w:eastAsia="仿宋_GB2312"/>
          <w:sz w:val="28"/>
          <w:szCs w:val="28"/>
        </w:rPr>
        <w:t>参加市杂交粳稻组生产试验，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平均亩产6</w:t>
      </w:r>
      <w:r>
        <w:rPr>
          <w:rFonts w:ascii="仿宋" w:hAnsi="仿宋" w:eastAsia="仿宋" w:cs="宋体"/>
          <w:color w:val="000000"/>
          <w:sz w:val="28"/>
          <w:szCs w:val="28"/>
        </w:rPr>
        <w:t>51.9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千克，比对照</w:t>
      </w:r>
      <w:r>
        <w:rPr>
          <w:rFonts w:hint="eastAsia" w:ascii="仿宋" w:hAnsi="仿宋" w:eastAsia="仿宋"/>
          <w:color w:val="000000"/>
          <w:sz w:val="28"/>
          <w:szCs w:val="28"/>
        </w:rPr>
        <w:t>花优14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减产</w:t>
      </w:r>
      <w:r>
        <w:rPr>
          <w:rFonts w:ascii="仿宋" w:hAnsi="仿宋" w:eastAsia="仿宋" w:cs="宋体"/>
          <w:color w:val="000000"/>
          <w:sz w:val="28"/>
          <w:szCs w:val="28"/>
        </w:rPr>
        <w:t>7.9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%。</w:t>
      </w:r>
    </w:p>
    <w:p>
      <w:pPr>
        <w:spacing w:line="360" w:lineRule="auto"/>
        <w:ind w:firstLine="551" w:firstLineChars="196"/>
        <w:rPr>
          <w:rFonts w:ascii="Times New Roman" w:hAnsi="Times New Roman" w:eastAsia="仿宋_GB2312"/>
          <w:sz w:val="28"/>
          <w:szCs w:val="28"/>
          <w:lang w:val="zh-CN"/>
        </w:rPr>
      </w:pP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1. 作小苗机插栽培，5月中下旬播种，亩用种量2.0千克，亩基本苗4～5万；机直播每亩用种2.5千克，亩基本苗控制在5万左右。2. 肥料运筹上以控氮增磷钾为原则，施足基肥，早施追肥。大田每亩施纯氮18千克，N：P：K之比力争达1:0.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:0.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。3. 合理水浆管理，好气灌溉，增加间歇脱水时间，改善根系的生长环境，做到青秆活熟。4. 做好病虫害的综合防治。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4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</w:t>
      </w:r>
      <w:r>
        <w:rPr>
          <w:rFonts w:hint="eastAsia" w:ascii="仿宋_GB2312" w:hAnsi="宋体" w:eastAsia="仿宋_GB2312"/>
          <w:bCs/>
          <w:sz w:val="28"/>
          <w:szCs w:val="28"/>
        </w:rPr>
        <w:t>：嘉优10号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bCs/>
          <w:sz w:val="28"/>
          <w:szCs w:val="28"/>
        </w:rPr>
        <w:t>浙江禾天下种业股份有限公司、嘉兴市农业科学研究院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bCs/>
          <w:sz w:val="28"/>
          <w:szCs w:val="28"/>
        </w:rPr>
        <w:t>浙江禾天下种业股份有限公司、嘉兴市农业科学研究院、高荣村、王弋、付习、余剑锋、王晖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品种来源：</w:t>
      </w:r>
      <w:r>
        <w:rPr>
          <w:rFonts w:hint="eastAsia" w:ascii="仿宋_GB2312" w:hAnsi="宋体" w:eastAsia="仿宋_GB2312"/>
          <w:sz w:val="28"/>
          <w:szCs w:val="28"/>
        </w:rPr>
        <w:t>嘉57A×嘉恢10号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粳型三系杂交水稻品种。在上海市作单季稻种植，全生育期156.5天，比对照花优14早8.3天。该品种分蘖力较高、成穗率高、穗型中等、结实率中等、粒型大、谷粒金黄色、生长较整齐、熟期转色较好、株型紧凑。株高96.7厘米，穗长18.0厘米，每亩有效穗数16.8万，每穗总粒数1</w:t>
      </w:r>
      <w:r>
        <w:rPr>
          <w:rFonts w:ascii="仿宋_GB2312" w:hAnsi="宋体" w:eastAsia="仿宋_GB2312"/>
          <w:sz w:val="28"/>
          <w:szCs w:val="28"/>
        </w:rPr>
        <w:t>70.6</w:t>
      </w:r>
      <w:r>
        <w:rPr>
          <w:rFonts w:hint="eastAsia" w:ascii="仿宋_GB2312" w:hAnsi="宋体" w:eastAsia="仿宋_GB2312"/>
          <w:sz w:val="28"/>
          <w:szCs w:val="28"/>
        </w:rPr>
        <w:t>粒，结实率</w:t>
      </w:r>
      <w:r>
        <w:rPr>
          <w:rFonts w:ascii="仿宋_GB2312" w:hAnsi="宋体" w:eastAsia="仿宋_GB2312"/>
          <w:sz w:val="28"/>
          <w:szCs w:val="28"/>
        </w:rPr>
        <w:t>89.2</w:t>
      </w:r>
      <w:r>
        <w:rPr>
          <w:rFonts w:hint="eastAsia" w:ascii="仿宋_GB2312" w:hAnsi="宋体" w:eastAsia="仿宋_GB2312"/>
          <w:sz w:val="28"/>
          <w:szCs w:val="28"/>
        </w:rPr>
        <w:t>%，千粒重30.6克。经接种鉴定，稻瘟病综合指数2.0，病级1级，抗性评价为抗病，纹枯病抗性为抗病。米质主要指标：整精米率68.6%，垩白粒率11%，垩白度2.1%，胶稠度71毫米，直链淀粉含量17.6%，达到</w:t>
      </w:r>
      <w:r>
        <w:rPr>
          <w:rFonts w:hint="eastAsia" w:ascii="仿宋_GB2312" w:eastAsia="仿宋_GB2312"/>
          <w:sz w:val="28"/>
          <w:szCs w:val="28"/>
        </w:rPr>
        <w:t>农业行业</w:t>
      </w:r>
      <w:r>
        <w:rPr>
          <w:rFonts w:hint="eastAsia" w:ascii="仿宋_GB2312" w:hAnsi="宋体" w:eastAsia="仿宋_GB2312"/>
          <w:sz w:val="28"/>
          <w:szCs w:val="28"/>
        </w:rPr>
        <w:t>《食用稻品种品质》标准三等。</w:t>
      </w:r>
    </w:p>
    <w:p>
      <w:pPr>
        <w:spacing w:line="360" w:lineRule="auto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hAnsi="仿宋_GB2312" w:eastAsia="仿宋_GB2312" w:cs="仿宋_GB2312"/>
          <w:sz w:val="28"/>
          <w:szCs w:val="28"/>
        </w:rPr>
        <w:t>2020年参加市杂交粳稻组区域试验，平均亩产</w:t>
      </w:r>
      <w:r>
        <w:rPr>
          <w:rFonts w:ascii="仿宋_GB2312" w:hAnsi="仿宋_GB2312" w:eastAsia="仿宋_GB2312" w:cs="仿宋_GB2312"/>
          <w:sz w:val="28"/>
          <w:szCs w:val="28"/>
        </w:rPr>
        <w:t>727.9</w:t>
      </w:r>
      <w:r>
        <w:rPr>
          <w:rFonts w:hint="eastAsia" w:ascii="仿宋_GB2312" w:hAnsi="仿宋_GB2312" w:eastAsia="仿宋_GB2312" w:cs="仿宋_GB2312"/>
          <w:sz w:val="28"/>
          <w:szCs w:val="28"/>
        </w:rPr>
        <w:t>千克，比对照花优14增产7</w:t>
      </w:r>
      <w:r>
        <w:rPr>
          <w:rFonts w:ascii="仿宋_GB2312" w:hAnsi="仿宋_GB2312" w:eastAsia="仿宋_GB2312" w:cs="仿宋_GB2312"/>
          <w:sz w:val="28"/>
          <w:szCs w:val="28"/>
        </w:rPr>
        <w:t>.0</w:t>
      </w:r>
      <w:r>
        <w:rPr>
          <w:rFonts w:hint="eastAsia" w:ascii="仿宋_GB2312" w:hAnsi="仿宋_GB2312" w:eastAsia="仿宋_GB2312" w:cs="仿宋_GB2312"/>
          <w:sz w:val="28"/>
          <w:szCs w:val="28"/>
        </w:rPr>
        <w:t>%，增产极显著。2021年续试，平均亩产</w:t>
      </w:r>
      <w:r>
        <w:rPr>
          <w:rFonts w:ascii="仿宋_GB2312" w:hAnsi="仿宋_GB2312" w:eastAsia="仿宋_GB2312" w:cs="仿宋_GB2312"/>
          <w:sz w:val="28"/>
          <w:szCs w:val="28"/>
        </w:rPr>
        <w:t>713.4</w:t>
      </w:r>
      <w:r>
        <w:rPr>
          <w:rFonts w:hint="eastAsia" w:ascii="仿宋_GB2312" w:hAnsi="仿宋_GB2312" w:eastAsia="仿宋_GB2312" w:cs="仿宋_GB2312"/>
          <w:sz w:val="28"/>
          <w:szCs w:val="28"/>
        </w:rPr>
        <w:t>千克，比对照花优14减产</w:t>
      </w:r>
      <w:r>
        <w:rPr>
          <w:rFonts w:ascii="仿宋_GB2312" w:hAnsi="仿宋_GB2312" w:eastAsia="仿宋_GB2312" w:cs="仿宋_GB2312"/>
          <w:sz w:val="28"/>
          <w:szCs w:val="28"/>
        </w:rPr>
        <w:t>3.1</w:t>
      </w:r>
      <w:r>
        <w:rPr>
          <w:rFonts w:hint="eastAsia" w:ascii="仿宋_GB2312" w:hAnsi="仿宋_GB2312" w:eastAsia="仿宋_GB2312" w:cs="仿宋_GB2312"/>
          <w:sz w:val="28"/>
          <w:szCs w:val="28"/>
        </w:rPr>
        <w:t>%，减产不显著。2021年参加市杂交粳稻组生产试验，平均亩产</w:t>
      </w:r>
      <w:r>
        <w:rPr>
          <w:rFonts w:ascii="仿宋_GB2312" w:hAnsi="仿宋_GB2312" w:eastAsia="仿宋_GB2312" w:cs="仿宋_GB2312"/>
          <w:sz w:val="28"/>
          <w:szCs w:val="28"/>
        </w:rPr>
        <w:t>711.6</w:t>
      </w:r>
      <w:r>
        <w:rPr>
          <w:rFonts w:hint="eastAsia" w:ascii="仿宋_GB2312" w:hAnsi="仿宋_GB2312" w:eastAsia="仿宋_GB2312" w:cs="仿宋_GB2312"/>
          <w:sz w:val="28"/>
          <w:szCs w:val="28"/>
        </w:rPr>
        <w:t>千克，比对照花优14增产0</w:t>
      </w:r>
      <w:r>
        <w:rPr>
          <w:rFonts w:ascii="仿宋_GB2312" w:hAnsi="仿宋_GB2312" w:eastAsia="仿宋_GB2312" w:cs="仿宋_GB2312"/>
          <w:sz w:val="28"/>
          <w:szCs w:val="28"/>
        </w:rPr>
        <w:t>.5</w:t>
      </w:r>
      <w:r>
        <w:rPr>
          <w:rFonts w:hint="eastAsia" w:ascii="仿宋_GB2312" w:hAnsi="仿宋_GB2312" w:eastAsia="仿宋_GB2312" w:cs="仿宋_GB2312"/>
          <w:sz w:val="28"/>
          <w:szCs w:val="28"/>
        </w:rPr>
        <w:t>%。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.单晚移栽稻5月下旬至6月中旬播种，每亩用种量1～1.5千克,秧龄25天左右带药下田。直播稻6月上旬播种，每亩用种量1.5千克。2.亩插1.5万丛左右，落田苗3～4万，发挥大穗增产优势。3.一生总肥量折尿素40千克，并配施磷钾肥及饼肥或农家肥，重前控后，减少后期氮肥用量。4.</w:t>
      </w:r>
      <w:r>
        <w:rPr>
          <w:rFonts w:ascii="仿宋_GB2312" w:hAnsi="宋体" w:eastAsia="仿宋_GB2312"/>
          <w:sz w:val="28"/>
          <w:szCs w:val="28"/>
        </w:rPr>
        <w:t xml:space="preserve"> </w:t>
      </w:r>
      <w:r>
        <w:rPr>
          <w:rFonts w:hint="eastAsia" w:ascii="仿宋_GB2312" w:hAnsi="宋体" w:eastAsia="仿宋_GB2312"/>
          <w:sz w:val="28"/>
          <w:szCs w:val="28"/>
        </w:rPr>
        <w:t>加强褐稻虱、稻瘟病防治。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5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松香粳1855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上海市松江区农业技术推广中心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上海市松江区农业技术推广中心、陆铭昌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品种来源：</w:t>
      </w:r>
      <w:r>
        <w:rPr>
          <w:rFonts w:hint="eastAsia" w:ascii="仿宋_GB2312" w:hAnsi="宋体" w:eastAsia="仿宋_GB2312"/>
          <w:sz w:val="28"/>
          <w:szCs w:val="28"/>
        </w:rPr>
        <w:t>松早香1号/松香粳1018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粳型常规水稻品种。在上海作单季晚稻种植，全生育期1</w:t>
      </w:r>
      <w:r>
        <w:rPr>
          <w:rFonts w:ascii="仿宋_GB2312" w:hAnsi="宋体" w:eastAsia="仿宋_GB2312"/>
          <w:sz w:val="28"/>
          <w:szCs w:val="28"/>
        </w:rPr>
        <w:t>58.1</w:t>
      </w:r>
      <w:r>
        <w:rPr>
          <w:rFonts w:hint="eastAsia" w:ascii="仿宋_GB2312" w:hAnsi="宋体" w:eastAsia="仿宋_GB2312"/>
          <w:sz w:val="28"/>
          <w:szCs w:val="28"/>
        </w:rPr>
        <w:t>天，比对照秀水134早熟</w:t>
      </w:r>
      <w:r>
        <w:rPr>
          <w:rFonts w:ascii="仿宋_GB2312" w:hAnsi="宋体" w:eastAsia="仿宋_GB2312"/>
          <w:sz w:val="28"/>
          <w:szCs w:val="28"/>
        </w:rPr>
        <w:t>7.8</w:t>
      </w:r>
      <w:r>
        <w:rPr>
          <w:rFonts w:hint="eastAsia" w:ascii="仿宋_GB2312" w:hAnsi="宋体" w:eastAsia="仿宋_GB2312"/>
          <w:sz w:val="28"/>
          <w:szCs w:val="28"/>
        </w:rPr>
        <w:t>天。</w:t>
      </w:r>
      <w:r>
        <w:rPr>
          <w:rFonts w:ascii="仿宋_GB2312" w:hAnsi="宋体" w:eastAsia="仿宋_GB2312"/>
          <w:sz w:val="28"/>
          <w:szCs w:val="28"/>
        </w:rPr>
        <w:t>株高97.3厘米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平均每亩有效穗20.7万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穗长17.9厘米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每穗总粒数134.9粒，结实率94.0%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千粒重25.9克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粒型为长粒；分蘖力</w:t>
      </w:r>
      <w:r>
        <w:rPr>
          <w:rFonts w:hint="eastAsia" w:ascii="仿宋_GB2312" w:hAnsi="宋体" w:eastAsia="仿宋_GB2312"/>
          <w:sz w:val="28"/>
          <w:szCs w:val="28"/>
        </w:rPr>
        <w:t>中等，</w:t>
      </w:r>
      <w:r>
        <w:rPr>
          <w:rFonts w:ascii="仿宋_GB2312" w:hAnsi="宋体" w:eastAsia="仿宋_GB2312"/>
          <w:sz w:val="28"/>
          <w:szCs w:val="28"/>
        </w:rPr>
        <w:t>成穗率较高，叶色淡绿，抗倒性强。田间经接种鉴定，稻瘟病综合指数4.75，病级5级，抗性评价为抗病，纹枯病抗性鉴定也为抗病。</w:t>
      </w:r>
      <w:r>
        <w:rPr>
          <w:rFonts w:hint="eastAsia" w:ascii="仿宋_GB2312" w:hAnsi="宋体" w:eastAsia="仿宋_GB2312"/>
          <w:sz w:val="28"/>
          <w:szCs w:val="28"/>
        </w:rPr>
        <w:t>米质主要指标</w:t>
      </w:r>
      <w:r>
        <w:rPr>
          <w:rFonts w:ascii="仿宋_GB2312" w:hAnsi="宋体" w:eastAsia="仿宋_GB2312"/>
          <w:sz w:val="28"/>
          <w:szCs w:val="28"/>
        </w:rPr>
        <w:t>：糙米率83.9%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整精米率75.9%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垩白度0.8%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透明度2级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碱消值7.0毫米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胶稠度78毫米</w:t>
      </w:r>
      <w:r>
        <w:rPr>
          <w:rFonts w:hint="eastAsia" w:ascii="仿宋_GB2312" w:hAnsi="宋体" w:eastAsia="仿宋_GB2312"/>
          <w:sz w:val="28"/>
          <w:szCs w:val="28"/>
        </w:rPr>
        <w:t>，</w:t>
      </w:r>
      <w:r>
        <w:rPr>
          <w:rFonts w:ascii="仿宋_GB2312" w:hAnsi="宋体" w:eastAsia="仿宋_GB2312"/>
          <w:sz w:val="28"/>
          <w:szCs w:val="28"/>
        </w:rPr>
        <w:t>直链淀粉含量10.0%</w:t>
      </w:r>
      <w:r>
        <w:rPr>
          <w:rFonts w:hint="eastAsia" w:ascii="仿宋_GB2312" w:hAnsi="宋体" w:eastAsia="仿宋_GB2312"/>
          <w:sz w:val="28"/>
          <w:szCs w:val="28"/>
        </w:rPr>
        <w:t>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hAnsi="仿宋_GB2312" w:eastAsia="仿宋_GB2312" w:cs="仿宋_GB2312"/>
          <w:sz w:val="28"/>
          <w:szCs w:val="28"/>
        </w:rPr>
        <w:t>20</w:t>
      </w:r>
      <w:r>
        <w:rPr>
          <w:rFonts w:hint="eastAsia" w:ascii="仿宋_GB2312" w:hAnsi="宋体" w:eastAsia="仿宋_GB2312"/>
          <w:sz w:val="28"/>
          <w:szCs w:val="28"/>
        </w:rPr>
        <w:t>19年参加市常规粳稻组区域试验，</w:t>
      </w:r>
      <w:r>
        <w:rPr>
          <w:rFonts w:ascii="仿宋_GB2312" w:hAnsi="宋体" w:eastAsia="仿宋_GB2312"/>
          <w:sz w:val="28"/>
          <w:szCs w:val="28"/>
        </w:rPr>
        <w:t>平均亩产646.7千克，比对照</w:t>
      </w:r>
      <w:r>
        <w:rPr>
          <w:rFonts w:hint="eastAsia" w:ascii="仿宋_GB2312" w:hAnsi="宋体" w:eastAsia="仿宋_GB2312"/>
          <w:sz w:val="28"/>
          <w:szCs w:val="28"/>
        </w:rPr>
        <w:t>秀水134减产1</w:t>
      </w:r>
      <w:r>
        <w:rPr>
          <w:rFonts w:ascii="仿宋_GB2312" w:hAnsi="宋体" w:eastAsia="仿宋_GB2312"/>
          <w:sz w:val="28"/>
          <w:szCs w:val="28"/>
        </w:rPr>
        <w:t>.8%，</w:t>
      </w:r>
      <w:r>
        <w:rPr>
          <w:rFonts w:hint="eastAsia" w:ascii="仿宋_GB2312" w:hAnsi="宋体" w:eastAsia="仿宋_GB2312"/>
          <w:sz w:val="28"/>
          <w:szCs w:val="28"/>
        </w:rPr>
        <w:t>减产</w:t>
      </w:r>
      <w:r>
        <w:rPr>
          <w:rFonts w:ascii="仿宋_GB2312" w:hAnsi="宋体" w:eastAsia="仿宋_GB2312"/>
          <w:sz w:val="28"/>
          <w:szCs w:val="28"/>
        </w:rPr>
        <w:t>不显著；2020年</w:t>
      </w:r>
      <w:r>
        <w:rPr>
          <w:rFonts w:hint="eastAsia" w:ascii="仿宋_GB2312" w:hAnsi="宋体" w:eastAsia="仿宋_GB2312"/>
          <w:sz w:val="28"/>
          <w:szCs w:val="28"/>
        </w:rPr>
        <w:t>续试，</w:t>
      </w:r>
      <w:r>
        <w:rPr>
          <w:rFonts w:ascii="仿宋_GB2312" w:hAnsi="宋体" w:eastAsia="仿宋_GB2312"/>
          <w:sz w:val="28"/>
          <w:szCs w:val="28"/>
        </w:rPr>
        <w:t>平均亩产651.4千克，比对照</w:t>
      </w:r>
      <w:r>
        <w:rPr>
          <w:rFonts w:hint="eastAsia" w:ascii="仿宋_GB2312" w:hAnsi="宋体" w:eastAsia="仿宋_GB2312"/>
          <w:sz w:val="28"/>
          <w:szCs w:val="28"/>
        </w:rPr>
        <w:t>秀水134减产0</w:t>
      </w:r>
      <w:r>
        <w:rPr>
          <w:rFonts w:ascii="仿宋_GB2312" w:hAnsi="宋体" w:eastAsia="仿宋_GB2312"/>
          <w:sz w:val="28"/>
          <w:szCs w:val="28"/>
        </w:rPr>
        <w:t>.3%，</w:t>
      </w:r>
      <w:r>
        <w:rPr>
          <w:rFonts w:hint="eastAsia" w:ascii="仿宋_GB2312" w:hAnsi="宋体" w:eastAsia="仿宋_GB2312"/>
          <w:sz w:val="28"/>
          <w:szCs w:val="28"/>
        </w:rPr>
        <w:t>减产</w:t>
      </w:r>
      <w:r>
        <w:rPr>
          <w:rFonts w:ascii="仿宋_GB2312" w:hAnsi="宋体" w:eastAsia="仿宋_GB2312"/>
          <w:sz w:val="28"/>
          <w:szCs w:val="28"/>
        </w:rPr>
        <w:t>不显著；</w:t>
      </w:r>
      <w:r>
        <w:rPr>
          <w:rFonts w:hint="eastAsia" w:ascii="仿宋_GB2312" w:hAnsi="宋体" w:eastAsia="仿宋_GB2312"/>
          <w:sz w:val="28"/>
          <w:szCs w:val="28"/>
        </w:rPr>
        <w:t>2020年参加市常规粳稻组生产试验，</w:t>
      </w:r>
      <w:r>
        <w:rPr>
          <w:rFonts w:ascii="仿宋_GB2312" w:hAnsi="宋体" w:eastAsia="仿宋_GB2312"/>
          <w:sz w:val="28"/>
          <w:szCs w:val="28"/>
        </w:rPr>
        <w:t>平均亩产624.0千克，比对照</w:t>
      </w:r>
      <w:r>
        <w:rPr>
          <w:rFonts w:hint="eastAsia" w:ascii="仿宋_GB2312" w:hAnsi="宋体" w:eastAsia="仿宋_GB2312"/>
          <w:sz w:val="28"/>
          <w:szCs w:val="28"/>
        </w:rPr>
        <w:t>秀水134</w:t>
      </w:r>
      <w:r>
        <w:rPr>
          <w:rFonts w:ascii="仿宋_GB2312" w:hAnsi="宋体" w:eastAsia="仿宋_GB2312"/>
          <w:sz w:val="28"/>
          <w:szCs w:val="28"/>
        </w:rPr>
        <w:t>减产1.2%。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</w:t>
      </w:r>
      <w:r>
        <w:rPr>
          <w:rFonts w:ascii="仿宋_GB2312" w:hAnsi="宋体" w:eastAsia="仿宋_GB2312"/>
          <w:sz w:val="28"/>
          <w:szCs w:val="28"/>
        </w:rPr>
        <w:t>.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 xml:space="preserve"> </w:t>
      </w:r>
      <w:r>
        <w:rPr>
          <w:rFonts w:hint="eastAsia" w:ascii="仿宋_GB2312" w:hAnsi="宋体" w:eastAsia="仿宋_GB2312"/>
          <w:sz w:val="28"/>
          <w:szCs w:val="28"/>
        </w:rPr>
        <w:t>5月下旬至6月初播种，每亩用种量3.5～4.0千克。2. 大田每亩用纯氮21千克左右，以施用复合（混）肥为主，尿素主要用于分蘖肥。运筹策略为前重、中控、后补。基蘖肥与穗肥氮用量以9:1为宜。3. 水浆管理：幼苗期以湿润为主，促进根系伸展，分蘖期浅水勤灌，穗数苗期后及时脱水轻搁，视苗情逐步转为重搁。齐穗后以“潮潮清”为主，临近成熟前转为“跑马水”，收割前视天气情况，一般提前7天断水。4. 病虫防治：注意防治稻纵卷叶螟、稻飞虱等迁飞性害虫，适时防治稻瘟病。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551" w:firstLineChars="196"/>
        <w:rPr>
          <w:rFonts w:ascii="Times New Roman" w:hAnsi="Times New Roman" w:eastAsia="仿宋_GB2312"/>
          <w:b/>
          <w:sz w:val="28"/>
          <w:szCs w:val="28"/>
        </w:rPr>
      </w:pPr>
    </w:p>
    <w:p>
      <w:pPr>
        <w:spacing w:line="360" w:lineRule="auto"/>
        <w:ind w:firstLine="562" w:firstLineChars="200"/>
        <w:rPr>
          <w:rFonts w:ascii="仿宋" w:hAnsi="仿宋" w:eastAsia="仿宋" w:cs="宋体"/>
          <w:b/>
          <w:bCs/>
          <w:color w:val="00000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color w:val="000000"/>
          <w:sz w:val="28"/>
          <w:szCs w:val="28"/>
        </w:rPr>
        <w:t>6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青香软20</w:t>
      </w:r>
    </w:p>
    <w:p>
      <w:pPr>
        <w:spacing w:line="360" w:lineRule="auto"/>
        <w:ind w:firstLine="562" w:firstLineChars="200"/>
        <w:rPr>
          <w:rFonts w:ascii="仿宋" w:hAnsi="仿宋" w:eastAsia="仿宋" w:cs="宋体"/>
          <w:color w:val="00000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color w:val="000000"/>
          <w:sz w:val="28"/>
          <w:szCs w:val="28"/>
        </w:rPr>
        <w:t>申 请 者：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上海市青浦区农业技术推广服务中心</w:t>
      </w:r>
    </w:p>
    <w:p>
      <w:pPr>
        <w:spacing w:line="360" w:lineRule="auto"/>
        <w:ind w:firstLine="562" w:firstLineChars="200"/>
        <w:rPr>
          <w:rFonts w:ascii="仿宋" w:hAnsi="仿宋" w:eastAsia="仿宋" w:cs="宋体"/>
          <w:color w:val="000000"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育 种 者：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上海市青浦区农业技术推广服务中心、上海良金种业发展有限公司、胡大明、徐新春、钱益芳、蒋其根、金燕、陆强</w:t>
      </w:r>
    </w:p>
    <w:p>
      <w:pPr>
        <w:pStyle w:val="5"/>
        <w:snapToGrid w:val="0"/>
        <w:spacing w:before="0" w:beforeAutospacing="0" w:after="0" w:afterAutospacing="0" w:line="360" w:lineRule="auto"/>
        <w:rPr>
          <w:rFonts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　　</w:t>
      </w: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品种来源：</w:t>
      </w:r>
      <w:r>
        <w:rPr>
          <w:rFonts w:hint="eastAsia" w:ascii="仿宋" w:hAnsi="仿宋" w:eastAsia="仿宋"/>
          <w:color w:val="000000"/>
          <w:sz w:val="28"/>
          <w:szCs w:val="28"/>
        </w:rPr>
        <w:t>嘉04-08选系/苏沪香粳//中鉴3号选系</w:t>
      </w:r>
    </w:p>
    <w:p>
      <w:pPr>
        <w:pStyle w:val="5"/>
        <w:snapToGrid w:val="0"/>
        <w:spacing w:before="0" w:beforeAutospacing="0" w:after="0" w:afterAutospacing="0" w:line="360" w:lineRule="auto"/>
        <w:ind w:firstLine="555"/>
        <w:jc w:val="both"/>
        <w:rPr>
          <w:rFonts w:ascii="仿宋" w:hAnsi="仿宋" w:eastAsia="仿宋"/>
          <w:color w:val="FF0000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特征特性：</w:t>
      </w:r>
      <w:r>
        <w:rPr>
          <w:rFonts w:hint="eastAsia" w:ascii="仿宋_GB2312" w:eastAsia="仿宋_GB2312"/>
          <w:sz w:val="28"/>
          <w:szCs w:val="28"/>
        </w:rPr>
        <w:t>粳型常规水稻品种。</w:t>
      </w:r>
      <w:r>
        <w:rPr>
          <w:rFonts w:hint="eastAsia" w:ascii="仿宋" w:hAnsi="仿宋" w:eastAsia="仿宋"/>
          <w:color w:val="000000"/>
          <w:sz w:val="28"/>
          <w:szCs w:val="28"/>
        </w:rPr>
        <w:t>在上海市作单季晚稻种植，平均全生育期1</w:t>
      </w:r>
      <w:r>
        <w:rPr>
          <w:rFonts w:ascii="仿宋" w:hAnsi="仿宋" w:eastAsia="仿宋"/>
          <w:color w:val="000000"/>
          <w:sz w:val="28"/>
          <w:szCs w:val="28"/>
        </w:rPr>
        <w:t>54.2</w:t>
      </w:r>
      <w:r>
        <w:rPr>
          <w:rFonts w:hint="eastAsia" w:ascii="仿宋" w:hAnsi="仿宋" w:eastAsia="仿宋"/>
          <w:color w:val="000000"/>
          <w:sz w:val="28"/>
          <w:szCs w:val="28"/>
        </w:rPr>
        <w:t>天，比对照秀水134早</w:t>
      </w:r>
      <w:r>
        <w:rPr>
          <w:rFonts w:ascii="仿宋" w:hAnsi="仿宋" w:eastAsia="仿宋"/>
          <w:color w:val="000000"/>
          <w:sz w:val="28"/>
          <w:szCs w:val="28"/>
        </w:rPr>
        <w:t>4.7</w:t>
      </w:r>
      <w:r>
        <w:rPr>
          <w:rFonts w:hint="eastAsia" w:ascii="仿宋" w:hAnsi="仿宋" w:eastAsia="仿宋"/>
          <w:color w:val="000000"/>
          <w:sz w:val="28"/>
          <w:szCs w:val="28"/>
        </w:rPr>
        <w:t>天。该品种株型紧束，叶色淡绿，分蘖力强，繁茂性好，清秀活熟，熟期转色较好。株高</w:t>
      </w:r>
      <w:r>
        <w:rPr>
          <w:rFonts w:ascii="仿宋" w:hAnsi="仿宋" w:eastAsia="仿宋"/>
          <w:color w:val="000000"/>
          <w:sz w:val="28"/>
          <w:szCs w:val="28"/>
        </w:rPr>
        <w:t>103.1</w:t>
      </w:r>
      <w:r>
        <w:rPr>
          <w:rFonts w:hint="eastAsia" w:ascii="仿宋" w:hAnsi="仿宋" w:eastAsia="仿宋"/>
          <w:color w:val="000000"/>
          <w:sz w:val="28"/>
          <w:szCs w:val="28"/>
        </w:rPr>
        <w:t>厘米，平均每亩有效穗</w:t>
      </w:r>
      <w:r>
        <w:rPr>
          <w:rFonts w:ascii="仿宋" w:hAnsi="仿宋" w:eastAsia="仿宋"/>
          <w:color w:val="000000"/>
          <w:sz w:val="28"/>
          <w:szCs w:val="28"/>
        </w:rPr>
        <w:t>21.7</w:t>
      </w:r>
      <w:r>
        <w:rPr>
          <w:rFonts w:hint="eastAsia" w:ascii="仿宋" w:hAnsi="仿宋" w:eastAsia="仿宋"/>
          <w:color w:val="000000"/>
          <w:sz w:val="28"/>
          <w:szCs w:val="28"/>
        </w:rPr>
        <w:t>万，穗长1</w:t>
      </w:r>
      <w:r>
        <w:rPr>
          <w:rFonts w:ascii="仿宋" w:hAnsi="仿宋" w:eastAsia="仿宋"/>
          <w:color w:val="000000"/>
          <w:sz w:val="28"/>
          <w:szCs w:val="28"/>
        </w:rPr>
        <w:t>7.9</w:t>
      </w:r>
      <w:r>
        <w:rPr>
          <w:rFonts w:hint="eastAsia" w:ascii="仿宋" w:hAnsi="仿宋" w:eastAsia="仿宋"/>
          <w:color w:val="000000"/>
          <w:sz w:val="28"/>
          <w:szCs w:val="28"/>
        </w:rPr>
        <w:t>厘米，每穗总粒数1</w:t>
      </w:r>
      <w:r>
        <w:rPr>
          <w:rFonts w:ascii="仿宋" w:hAnsi="仿宋" w:eastAsia="仿宋"/>
          <w:color w:val="000000"/>
          <w:sz w:val="28"/>
          <w:szCs w:val="28"/>
        </w:rPr>
        <w:t>37.1</w:t>
      </w:r>
      <w:r>
        <w:rPr>
          <w:rFonts w:hint="eastAsia" w:ascii="仿宋" w:hAnsi="仿宋" w:eastAsia="仿宋"/>
          <w:color w:val="000000"/>
          <w:sz w:val="28"/>
          <w:szCs w:val="28"/>
        </w:rPr>
        <w:t>粒，结实率9</w:t>
      </w:r>
      <w:r>
        <w:rPr>
          <w:rFonts w:ascii="仿宋" w:hAnsi="仿宋" w:eastAsia="仿宋"/>
          <w:color w:val="000000"/>
          <w:sz w:val="28"/>
          <w:szCs w:val="28"/>
        </w:rPr>
        <w:t>0.7</w:t>
      </w:r>
      <w:r>
        <w:rPr>
          <w:rFonts w:hint="eastAsia" w:ascii="仿宋" w:hAnsi="仿宋" w:eastAsia="仿宋"/>
          <w:color w:val="000000"/>
          <w:sz w:val="28"/>
          <w:szCs w:val="28"/>
        </w:rPr>
        <w:t>%，千粒重2</w:t>
      </w:r>
      <w:r>
        <w:rPr>
          <w:rFonts w:ascii="仿宋" w:hAnsi="仿宋" w:eastAsia="仿宋"/>
          <w:color w:val="000000"/>
          <w:sz w:val="28"/>
          <w:szCs w:val="28"/>
        </w:rPr>
        <w:t>5.7</w:t>
      </w:r>
      <w:r>
        <w:rPr>
          <w:rFonts w:hint="eastAsia" w:ascii="仿宋" w:hAnsi="仿宋" w:eastAsia="仿宋"/>
          <w:color w:val="000000"/>
          <w:sz w:val="28"/>
          <w:szCs w:val="28"/>
        </w:rPr>
        <w:t>克。经接种鉴定，稻瘟病综合指数2.</w:t>
      </w:r>
      <w:r>
        <w:rPr>
          <w:rFonts w:ascii="仿宋" w:hAnsi="仿宋" w:eastAsia="仿宋"/>
          <w:color w:val="000000"/>
          <w:sz w:val="28"/>
          <w:szCs w:val="28"/>
        </w:rPr>
        <w:t>25</w:t>
      </w:r>
      <w:r>
        <w:rPr>
          <w:rFonts w:hint="eastAsia" w:ascii="仿宋" w:hAnsi="仿宋" w:eastAsia="仿宋"/>
          <w:color w:val="000000"/>
          <w:sz w:val="28"/>
          <w:szCs w:val="28"/>
        </w:rPr>
        <w:t>，病级</w:t>
      </w:r>
      <w:r>
        <w:rPr>
          <w:rFonts w:ascii="仿宋" w:hAnsi="仿宋" w:eastAsia="仿宋"/>
          <w:color w:val="000000"/>
          <w:sz w:val="28"/>
          <w:szCs w:val="28"/>
        </w:rPr>
        <w:t>3</w:t>
      </w:r>
      <w:r>
        <w:rPr>
          <w:rFonts w:hint="eastAsia" w:ascii="仿宋" w:hAnsi="仿宋" w:eastAsia="仿宋"/>
          <w:color w:val="000000"/>
          <w:sz w:val="28"/>
          <w:szCs w:val="28"/>
        </w:rPr>
        <w:t>级，抗性评价为中抗，纹枯病抗性为抗。</w:t>
      </w:r>
      <w:r>
        <w:rPr>
          <w:rFonts w:hint="eastAsia" w:ascii="仿宋_GB2312" w:eastAsia="仿宋_GB2312"/>
          <w:sz w:val="28"/>
          <w:szCs w:val="28"/>
        </w:rPr>
        <w:t>米质主要指标</w:t>
      </w:r>
      <w:r>
        <w:rPr>
          <w:rFonts w:ascii="仿宋_GB2312" w:eastAsia="仿宋_GB2312"/>
          <w:sz w:val="28"/>
          <w:szCs w:val="28"/>
        </w:rPr>
        <w:t>：糙米率</w:t>
      </w:r>
      <w:r>
        <w:rPr>
          <w:rFonts w:hint="eastAsia" w:ascii="仿宋_GB2312" w:eastAsia="仿宋_GB2312"/>
          <w:sz w:val="28"/>
          <w:szCs w:val="28"/>
        </w:rPr>
        <w:t>84.</w:t>
      </w:r>
      <w:r>
        <w:rPr>
          <w:rFonts w:ascii="仿宋_GB2312" w:eastAsia="仿宋_GB2312"/>
          <w:sz w:val="28"/>
          <w:szCs w:val="28"/>
        </w:rPr>
        <w:t>0%</w:t>
      </w:r>
      <w:r>
        <w:rPr>
          <w:rFonts w:hint="eastAsia" w:ascii="仿宋_GB2312" w:eastAsia="仿宋_GB2312"/>
          <w:sz w:val="28"/>
          <w:szCs w:val="28"/>
        </w:rPr>
        <w:t>，</w:t>
      </w:r>
      <w:r>
        <w:rPr>
          <w:rFonts w:ascii="仿宋_GB2312" w:eastAsia="仿宋_GB2312"/>
          <w:sz w:val="28"/>
          <w:szCs w:val="28"/>
        </w:rPr>
        <w:t>整精米率</w:t>
      </w:r>
      <w:r>
        <w:rPr>
          <w:rFonts w:hint="eastAsia" w:ascii="仿宋_GB2312" w:eastAsia="仿宋_GB2312"/>
          <w:sz w:val="28"/>
          <w:szCs w:val="28"/>
        </w:rPr>
        <w:t>7</w:t>
      </w:r>
      <w:r>
        <w:rPr>
          <w:rFonts w:ascii="仿宋_GB2312" w:eastAsia="仿宋_GB2312"/>
          <w:sz w:val="28"/>
          <w:szCs w:val="28"/>
        </w:rPr>
        <w:t>3.0%</w:t>
      </w:r>
      <w:r>
        <w:rPr>
          <w:rFonts w:hint="eastAsia" w:ascii="仿宋_GB2312" w:eastAsia="仿宋_GB2312"/>
          <w:sz w:val="28"/>
          <w:szCs w:val="28"/>
        </w:rPr>
        <w:t>，</w:t>
      </w:r>
      <w:r>
        <w:rPr>
          <w:rFonts w:ascii="仿宋_GB2312" w:eastAsia="仿宋_GB2312"/>
          <w:sz w:val="28"/>
          <w:szCs w:val="28"/>
        </w:rPr>
        <w:t>垩白度0.4%</w:t>
      </w:r>
      <w:r>
        <w:rPr>
          <w:rFonts w:hint="eastAsia" w:ascii="仿宋_GB2312" w:eastAsia="仿宋_GB2312"/>
          <w:sz w:val="28"/>
          <w:szCs w:val="28"/>
        </w:rPr>
        <w:t>，</w:t>
      </w:r>
      <w:r>
        <w:rPr>
          <w:rFonts w:ascii="仿宋_GB2312" w:eastAsia="仿宋_GB2312"/>
          <w:sz w:val="28"/>
          <w:szCs w:val="28"/>
        </w:rPr>
        <w:t>透明度3级</w:t>
      </w:r>
      <w:r>
        <w:rPr>
          <w:rFonts w:hint="eastAsia" w:ascii="仿宋_GB2312" w:eastAsia="仿宋_GB2312"/>
          <w:sz w:val="28"/>
          <w:szCs w:val="28"/>
        </w:rPr>
        <w:t>，</w:t>
      </w:r>
      <w:r>
        <w:rPr>
          <w:rFonts w:ascii="仿宋_GB2312" w:eastAsia="仿宋_GB2312"/>
          <w:sz w:val="28"/>
          <w:szCs w:val="28"/>
        </w:rPr>
        <w:t>碱消</w:t>
      </w:r>
      <w:r>
        <w:rPr>
          <w:rFonts w:hint="eastAsia" w:ascii="仿宋_GB2312" w:eastAsia="仿宋_GB2312"/>
          <w:sz w:val="28"/>
          <w:szCs w:val="28"/>
        </w:rPr>
        <w:t>值6.8</w:t>
      </w:r>
      <w:r>
        <w:rPr>
          <w:rFonts w:ascii="仿宋_GB2312" w:eastAsia="仿宋_GB2312"/>
          <w:sz w:val="28"/>
          <w:szCs w:val="28"/>
        </w:rPr>
        <w:t>毫米</w:t>
      </w:r>
      <w:r>
        <w:rPr>
          <w:rFonts w:hint="eastAsia" w:ascii="仿宋_GB2312" w:eastAsia="仿宋_GB2312"/>
          <w:sz w:val="28"/>
          <w:szCs w:val="28"/>
        </w:rPr>
        <w:t>，</w:t>
      </w:r>
      <w:r>
        <w:rPr>
          <w:rFonts w:ascii="仿宋_GB2312" w:eastAsia="仿宋_GB2312"/>
          <w:sz w:val="28"/>
          <w:szCs w:val="28"/>
        </w:rPr>
        <w:t>胶稠度</w:t>
      </w:r>
      <w:r>
        <w:rPr>
          <w:rFonts w:hint="eastAsia" w:ascii="仿宋_GB2312" w:eastAsia="仿宋_GB2312"/>
          <w:sz w:val="28"/>
          <w:szCs w:val="28"/>
        </w:rPr>
        <w:t>8</w:t>
      </w:r>
      <w:r>
        <w:rPr>
          <w:rFonts w:ascii="仿宋_GB2312" w:eastAsia="仿宋_GB2312"/>
          <w:sz w:val="28"/>
          <w:szCs w:val="28"/>
        </w:rPr>
        <w:t>1毫米</w:t>
      </w:r>
      <w:r>
        <w:rPr>
          <w:rFonts w:hint="eastAsia" w:ascii="仿宋_GB2312" w:eastAsia="仿宋_GB2312"/>
          <w:sz w:val="28"/>
          <w:szCs w:val="28"/>
        </w:rPr>
        <w:t>，</w:t>
      </w:r>
      <w:r>
        <w:rPr>
          <w:rFonts w:ascii="仿宋_GB2312" w:eastAsia="仿宋_GB2312"/>
          <w:sz w:val="28"/>
          <w:szCs w:val="28"/>
        </w:rPr>
        <w:t>直链淀粉含量10.</w:t>
      </w:r>
      <w:r>
        <w:rPr>
          <w:rFonts w:hint="eastAsia" w:ascii="仿宋_GB2312" w:eastAsia="仿宋_GB2312"/>
          <w:sz w:val="28"/>
          <w:szCs w:val="28"/>
        </w:rPr>
        <w:t>4</w:t>
      </w:r>
      <w:r>
        <w:rPr>
          <w:rFonts w:ascii="仿宋_GB2312" w:eastAsia="仿宋_GB2312"/>
          <w:sz w:val="28"/>
          <w:szCs w:val="28"/>
        </w:rPr>
        <w:t>%</w:t>
      </w:r>
      <w:r>
        <w:rPr>
          <w:rFonts w:hint="eastAsia" w:ascii="仿宋_GB2312" w:eastAsia="仿宋_GB2312"/>
          <w:sz w:val="28"/>
          <w:szCs w:val="28"/>
        </w:rPr>
        <w:t>。</w:t>
      </w:r>
    </w:p>
    <w:p>
      <w:pPr>
        <w:spacing w:line="360" w:lineRule="auto"/>
        <w:ind w:firstLine="562" w:firstLineChars="200"/>
        <w:rPr>
          <w:rFonts w:ascii="仿宋" w:hAnsi="仿宋" w:eastAsia="仿宋" w:cs="宋体"/>
          <w:color w:val="000000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产量表现：</w:t>
      </w:r>
      <w:r>
        <w:rPr>
          <w:rFonts w:hint="eastAsia" w:ascii="仿宋_GB2312" w:hAnsi="仿宋_GB2312" w:eastAsia="仿宋_GB2312" w:cs="仿宋_GB2312"/>
          <w:sz w:val="28"/>
          <w:szCs w:val="28"/>
        </w:rPr>
        <w:t>20</w:t>
      </w:r>
      <w:r>
        <w:rPr>
          <w:rFonts w:ascii="仿宋_GB2312" w:hAnsi="仿宋_GB2312" w:eastAsia="仿宋_GB2312" w:cs="仿宋_GB2312"/>
          <w:sz w:val="28"/>
          <w:szCs w:val="28"/>
        </w:rPr>
        <w:t>20</w:t>
      </w:r>
      <w:r>
        <w:rPr>
          <w:rFonts w:hint="eastAsia" w:ascii="仿宋_GB2312" w:hAnsi="仿宋_GB2312" w:eastAsia="仿宋_GB2312" w:cs="仿宋_GB2312"/>
          <w:sz w:val="28"/>
          <w:szCs w:val="28"/>
        </w:rPr>
        <w:t>年参加市常规粳稻组区域试验，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平均亩产6</w:t>
      </w:r>
      <w:r>
        <w:rPr>
          <w:rFonts w:ascii="仿宋" w:hAnsi="仿宋" w:eastAsia="仿宋" w:cs="宋体"/>
          <w:color w:val="000000"/>
          <w:sz w:val="28"/>
          <w:szCs w:val="28"/>
        </w:rPr>
        <w:t>55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.1千克，比对照</w:t>
      </w:r>
      <w:r>
        <w:rPr>
          <w:rFonts w:hint="eastAsia" w:ascii="仿宋" w:hAnsi="仿宋" w:eastAsia="仿宋"/>
          <w:color w:val="000000"/>
          <w:sz w:val="28"/>
          <w:szCs w:val="28"/>
        </w:rPr>
        <w:t>秀水134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增产</w:t>
      </w:r>
      <w:r>
        <w:rPr>
          <w:rFonts w:ascii="仿宋" w:hAnsi="仿宋" w:eastAsia="仿宋" w:cs="宋体"/>
          <w:color w:val="000000"/>
          <w:sz w:val="28"/>
          <w:szCs w:val="28"/>
        </w:rPr>
        <w:t>0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.2%，增产不显著；2020年续试，平均亩产6</w:t>
      </w:r>
      <w:r>
        <w:rPr>
          <w:rFonts w:ascii="仿宋" w:hAnsi="仿宋" w:eastAsia="仿宋" w:cs="宋体"/>
          <w:color w:val="000000"/>
          <w:sz w:val="28"/>
          <w:szCs w:val="28"/>
        </w:rPr>
        <w:t>62.1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千克，比对照</w:t>
      </w:r>
      <w:r>
        <w:rPr>
          <w:rFonts w:hint="eastAsia" w:ascii="仿宋" w:hAnsi="仿宋" w:eastAsia="仿宋"/>
          <w:color w:val="000000"/>
          <w:sz w:val="28"/>
          <w:szCs w:val="28"/>
        </w:rPr>
        <w:t>秀水134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减产6</w:t>
      </w:r>
      <w:r>
        <w:rPr>
          <w:rFonts w:ascii="仿宋" w:hAnsi="仿宋" w:eastAsia="仿宋" w:cs="宋体"/>
          <w:color w:val="000000"/>
          <w:sz w:val="28"/>
          <w:szCs w:val="28"/>
        </w:rPr>
        <w:t>.6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%，减产极显著；202</w:t>
      </w:r>
      <w:r>
        <w:rPr>
          <w:rFonts w:ascii="仿宋" w:hAnsi="仿宋" w:eastAsia="仿宋" w:cs="宋体"/>
          <w:color w:val="000000"/>
          <w:sz w:val="28"/>
          <w:szCs w:val="28"/>
        </w:rPr>
        <w:t>1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</w:rPr>
        <w:t>参加市常规粳稻组生产试验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，平均亩产</w:t>
      </w:r>
      <w:r>
        <w:rPr>
          <w:rFonts w:ascii="仿宋" w:hAnsi="仿宋" w:eastAsia="仿宋" w:cs="宋体"/>
          <w:color w:val="000000"/>
          <w:sz w:val="28"/>
          <w:szCs w:val="28"/>
        </w:rPr>
        <w:t>640.9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千克，比对照</w:t>
      </w:r>
      <w:r>
        <w:rPr>
          <w:rFonts w:hint="eastAsia" w:ascii="仿宋" w:hAnsi="仿宋" w:eastAsia="仿宋"/>
          <w:color w:val="000000"/>
          <w:sz w:val="28"/>
          <w:szCs w:val="28"/>
        </w:rPr>
        <w:t>秀水134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减产4</w:t>
      </w:r>
      <w:r>
        <w:rPr>
          <w:rFonts w:ascii="仿宋" w:hAnsi="仿宋" w:eastAsia="仿宋" w:cs="宋体"/>
          <w:color w:val="000000"/>
          <w:sz w:val="28"/>
          <w:szCs w:val="28"/>
        </w:rPr>
        <w:t>.0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%。</w:t>
      </w:r>
    </w:p>
    <w:p>
      <w:pPr>
        <w:spacing w:line="360" w:lineRule="auto"/>
        <w:ind w:firstLine="562" w:firstLineChars="200"/>
        <w:rPr>
          <w:rFonts w:ascii="仿宋" w:hAnsi="仿宋" w:eastAsia="仿宋" w:cs="宋体"/>
          <w:color w:val="000000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栽培技术要点：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1.</w:t>
      </w:r>
      <w:r>
        <w:rPr>
          <w:rFonts w:ascii="仿宋" w:hAnsi="仿宋" w:eastAsia="仿宋" w:cs="宋体"/>
          <w:color w:val="000000"/>
          <w:sz w:val="28"/>
          <w:szCs w:val="28"/>
        </w:rPr>
        <w:t xml:space="preserve"> 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机插秧在5月20日左右播种，直播稻在5月下旬～6月上旬播种，亩用种量3～3.5千克左右。2.</w:t>
      </w:r>
      <w:r>
        <w:rPr>
          <w:rFonts w:ascii="仿宋" w:hAnsi="仿宋" w:eastAsia="仿宋" w:cs="宋体"/>
          <w:color w:val="000000"/>
          <w:sz w:val="28"/>
          <w:szCs w:val="28"/>
        </w:rPr>
        <w:t xml:space="preserve"> 亩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施全氮17～18千克，基蘖肥占85%以上，穗肥占15%以内，叶色深绿、高肥田块不宜使用穗肥。3.</w:t>
      </w:r>
      <w:r>
        <w:rPr>
          <w:rFonts w:ascii="仿宋" w:hAnsi="仿宋" w:eastAsia="仿宋" w:cs="宋体"/>
          <w:color w:val="000000"/>
          <w:sz w:val="28"/>
          <w:szCs w:val="28"/>
        </w:rPr>
        <w:t xml:space="preserve"> 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采用好气性水浆管理技术，尽可能增加两次灌水间歇的脱水时间，改善根系生长环境，做到青秆活熟。4.</w:t>
      </w:r>
      <w:r>
        <w:rPr>
          <w:rFonts w:ascii="仿宋" w:hAnsi="仿宋" w:eastAsia="仿宋" w:cs="宋体"/>
          <w:color w:val="000000"/>
          <w:sz w:val="28"/>
          <w:szCs w:val="28"/>
        </w:rPr>
        <w:t xml:space="preserve"> 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做好病虫草防治工作。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7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崇尚2022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上海崇明种子有限公司、上海市崇明区农业技术推广中心、上海市农业科学院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上海崇明种子有限公司、上海市崇明区农业技术推广中心、上海市农业科学院、黄卫峰、盛云飞、周燕、吴书俊、沈小燕、宋卫、闫影、王凯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品种来源：</w:t>
      </w:r>
      <w:r>
        <w:rPr>
          <w:rFonts w:hint="eastAsia" w:ascii="仿宋_GB2312" w:hAnsi="宋体" w:eastAsia="仿宋_GB2312"/>
          <w:sz w:val="28"/>
          <w:szCs w:val="28"/>
        </w:rPr>
        <w:t>沪香软16-18 /沪香粳16-44</w:t>
      </w:r>
    </w:p>
    <w:p>
      <w:pPr>
        <w:spacing w:line="360" w:lineRule="auto"/>
        <w:ind w:firstLine="562" w:firstLineChars="200"/>
        <w:rPr>
          <w:rFonts w:ascii="仿宋_GB2312" w:hAnsi="华文仿宋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粳型常规水稻品种。在上海作单季晚稻种植，全生育期1</w:t>
      </w:r>
      <w:r>
        <w:rPr>
          <w:rFonts w:ascii="仿宋_GB2312" w:hAnsi="宋体" w:eastAsia="仿宋_GB2312"/>
          <w:sz w:val="28"/>
          <w:szCs w:val="28"/>
        </w:rPr>
        <w:t>49.5</w:t>
      </w:r>
      <w:r>
        <w:rPr>
          <w:rFonts w:hint="eastAsia" w:ascii="仿宋_GB2312" w:hAnsi="宋体" w:eastAsia="仿宋_GB2312"/>
          <w:sz w:val="28"/>
          <w:szCs w:val="28"/>
        </w:rPr>
        <w:t>天，比对照秀水134早熟</w:t>
      </w:r>
      <w:r>
        <w:rPr>
          <w:rFonts w:ascii="仿宋_GB2312" w:hAnsi="宋体" w:eastAsia="仿宋_GB2312"/>
          <w:sz w:val="28"/>
          <w:szCs w:val="28"/>
        </w:rPr>
        <w:t>9.4</w:t>
      </w:r>
      <w:r>
        <w:rPr>
          <w:rFonts w:hint="eastAsia" w:ascii="仿宋_GB2312" w:hAnsi="宋体" w:eastAsia="仿宋_GB2312"/>
          <w:sz w:val="28"/>
          <w:szCs w:val="28"/>
        </w:rPr>
        <w:t>天。该品种长势旺盛，株型紧凑，叶片挺直，分蘖力中等，抗倒性强，</w:t>
      </w:r>
      <w:r>
        <w:rPr>
          <w:rFonts w:hint="eastAsia" w:ascii="仿宋_GB2312" w:hAnsi="华文仿宋" w:eastAsia="仿宋_GB2312"/>
          <w:sz w:val="28"/>
          <w:szCs w:val="28"/>
        </w:rPr>
        <w:t>熟期转色一般。株高</w:t>
      </w:r>
      <w:r>
        <w:rPr>
          <w:rFonts w:ascii="仿宋_GB2312" w:hAnsi="华文仿宋" w:eastAsia="仿宋_GB2312"/>
          <w:sz w:val="28"/>
          <w:szCs w:val="28"/>
        </w:rPr>
        <w:t>96.4</w:t>
      </w:r>
      <w:r>
        <w:rPr>
          <w:rFonts w:hint="eastAsia" w:ascii="仿宋_GB2312" w:hAnsi="华文仿宋" w:eastAsia="仿宋_GB2312"/>
          <w:sz w:val="28"/>
          <w:szCs w:val="28"/>
        </w:rPr>
        <w:t>厘米，每亩有效穗</w:t>
      </w:r>
      <w:r>
        <w:rPr>
          <w:rFonts w:ascii="仿宋_GB2312" w:hAnsi="华文仿宋" w:eastAsia="仿宋_GB2312"/>
          <w:sz w:val="28"/>
          <w:szCs w:val="28"/>
        </w:rPr>
        <w:t>21.0</w:t>
      </w:r>
      <w:r>
        <w:rPr>
          <w:rFonts w:hint="eastAsia" w:ascii="仿宋_GB2312" w:hAnsi="华文仿宋" w:eastAsia="仿宋_GB2312"/>
          <w:sz w:val="28"/>
          <w:szCs w:val="28"/>
        </w:rPr>
        <w:t>万，穗长1</w:t>
      </w:r>
      <w:r>
        <w:rPr>
          <w:rFonts w:ascii="仿宋_GB2312" w:hAnsi="华文仿宋" w:eastAsia="仿宋_GB2312"/>
          <w:sz w:val="28"/>
          <w:szCs w:val="28"/>
        </w:rPr>
        <w:t>5.6</w:t>
      </w:r>
      <w:r>
        <w:rPr>
          <w:rFonts w:hint="eastAsia" w:ascii="仿宋_GB2312" w:hAnsi="华文仿宋" w:eastAsia="仿宋_GB2312"/>
          <w:sz w:val="28"/>
          <w:szCs w:val="28"/>
        </w:rPr>
        <w:t>厘米，每穗总粒数1</w:t>
      </w:r>
      <w:r>
        <w:rPr>
          <w:rFonts w:ascii="仿宋_GB2312" w:hAnsi="华文仿宋" w:eastAsia="仿宋_GB2312"/>
          <w:sz w:val="28"/>
          <w:szCs w:val="28"/>
        </w:rPr>
        <w:t>47.8</w:t>
      </w:r>
      <w:r>
        <w:rPr>
          <w:rFonts w:hint="eastAsia" w:ascii="仿宋_GB2312" w:hAnsi="华文仿宋" w:eastAsia="仿宋_GB2312"/>
          <w:sz w:val="28"/>
          <w:szCs w:val="28"/>
        </w:rPr>
        <w:t>粒，结实率9</w:t>
      </w:r>
      <w:r>
        <w:rPr>
          <w:rFonts w:ascii="仿宋_GB2312" w:hAnsi="华文仿宋" w:eastAsia="仿宋_GB2312"/>
          <w:sz w:val="28"/>
          <w:szCs w:val="28"/>
        </w:rPr>
        <w:t>1.9</w:t>
      </w:r>
      <w:r>
        <w:rPr>
          <w:rFonts w:hint="eastAsia" w:ascii="仿宋_GB2312" w:hAnsi="华文仿宋" w:eastAsia="仿宋_GB2312"/>
          <w:sz w:val="28"/>
          <w:szCs w:val="28"/>
        </w:rPr>
        <w:t>%，千粒重</w:t>
      </w:r>
      <w:r>
        <w:rPr>
          <w:rFonts w:ascii="仿宋_GB2312" w:hAnsi="华文仿宋" w:eastAsia="仿宋_GB2312"/>
          <w:sz w:val="28"/>
          <w:szCs w:val="28"/>
        </w:rPr>
        <w:t>26.3</w:t>
      </w:r>
      <w:r>
        <w:rPr>
          <w:rFonts w:hint="eastAsia" w:ascii="仿宋_GB2312" w:hAnsi="华文仿宋" w:eastAsia="仿宋_GB2312"/>
          <w:sz w:val="28"/>
          <w:szCs w:val="28"/>
        </w:rPr>
        <w:t>克。田间调查表现穗颈瘟、纹枯病轻度发生，经接种鉴定，2020年稻瘟病综合指数6.50，病级7级，抗性评价为感病，纹枯病抗性为感病；2021年稻瘟病综合指数4.75，病级5级，抗性评价为中感，纹枯病抗性为感病。</w:t>
      </w:r>
      <w:r>
        <w:rPr>
          <w:rFonts w:hint="eastAsia" w:ascii="仿宋_GB2312" w:hAnsi="宋体" w:eastAsia="仿宋_GB2312"/>
          <w:sz w:val="28"/>
          <w:szCs w:val="28"/>
        </w:rPr>
        <w:t>米质主要指标：糙米率</w:t>
      </w:r>
      <w:r>
        <w:rPr>
          <w:rFonts w:ascii="仿宋_GB2312" w:hAnsi="宋体" w:eastAsia="仿宋_GB2312"/>
          <w:sz w:val="28"/>
          <w:szCs w:val="28"/>
        </w:rPr>
        <w:t>86.9</w:t>
      </w:r>
      <w:r>
        <w:rPr>
          <w:rFonts w:hint="eastAsia" w:ascii="仿宋_GB2312" w:hAnsi="宋体" w:eastAsia="仿宋_GB2312"/>
          <w:sz w:val="28"/>
          <w:szCs w:val="28"/>
        </w:rPr>
        <w:t>%，整精米率</w:t>
      </w:r>
      <w:r>
        <w:rPr>
          <w:rFonts w:ascii="仿宋_GB2312" w:hAnsi="华文仿宋" w:eastAsia="仿宋_GB2312"/>
          <w:sz w:val="28"/>
          <w:szCs w:val="28"/>
        </w:rPr>
        <w:t>74.6</w:t>
      </w:r>
      <w:r>
        <w:rPr>
          <w:rFonts w:hint="eastAsia" w:ascii="仿宋_GB2312" w:hAnsi="宋体" w:eastAsia="仿宋_GB2312"/>
          <w:sz w:val="28"/>
          <w:szCs w:val="28"/>
        </w:rPr>
        <w:t>%，垩白粒率</w:t>
      </w:r>
      <w:r>
        <w:rPr>
          <w:rFonts w:ascii="仿宋_GB2312" w:hAnsi="宋体" w:eastAsia="仿宋_GB2312"/>
          <w:sz w:val="28"/>
          <w:szCs w:val="28"/>
        </w:rPr>
        <w:t>23</w:t>
      </w:r>
      <w:r>
        <w:rPr>
          <w:rFonts w:hint="eastAsia" w:ascii="仿宋_GB2312" w:hAnsi="宋体" w:eastAsia="仿宋_GB2312"/>
          <w:sz w:val="28"/>
          <w:szCs w:val="28"/>
        </w:rPr>
        <w:t>%，垩白度1.</w:t>
      </w:r>
      <w:r>
        <w:rPr>
          <w:rFonts w:ascii="仿宋_GB2312" w:hAnsi="宋体" w:eastAsia="仿宋_GB2312"/>
          <w:sz w:val="28"/>
          <w:szCs w:val="28"/>
        </w:rPr>
        <w:t>7</w:t>
      </w:r>
      <w:r>
        <w:rPr>
          <w:rFonts w:hint="eastAsia" w:ascii="仿宋_GB2312" w:hAnsi="宋体" w:eastAsia="仿宋_GB2312"/>
          <w:sz w:val="28"/>
          <w:szCs w:val="28"/>
        </w:rPr>
        <w:t>%，胶稠度8</w:t>
      </w:r>
      <w:r>
        <w:rPr>
          <w:rFonts w:ascii="仿宋_GB2312" w:hAnsi="宋体" w:eastAsia="仿宋_GB2312"/>
          <w:sz w:val="28"/>
          <w:szCs w:val="28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.0毫米，直链淀粉含量11.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%</w:t>
      </w:r>
      <w:r>
        <w:rPr>
          <w:rFonts w:hint="eastAsia" w:ascii="仿宋_GB2312" w:hAnsi="华文仿宋" w:eastAsia="仿宋_GB2312"/>
          <w:sz w:val="28"/>
          <w:szCs w:val="28"/>
        </w:rPr>
        <w:t>。</w:t>
      </w:r>
    </w:p>
    <w:p>
      <w:pPr>
        <w:spacing w:line="360" w:lineRule="auto"/>
        <w:ind w:firstLine="562" w:firstLineChars="200"/>
        <w:rPr>
          <w:rFonts w:ascii="仿宋_GB2312" w:hAnsi="华文仿宋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hAnsi="宋体" w:eastAsia="仿宋_GB2312"/>
          <w:sz w:val="28"/>
          <w:szCs w:val="28"/>
        </w:rPr>
        <w:t>20</w:t>
      </w:r>
      <w:r>
        <w:rPr>
          <w:rFonts w:ascii="仿宋_GB2312" w:hAnsi="宋体" w:eastAsia="仿宋_GB2312"/>
          <w:sz w:val="28"/>
          <w:szCs w:val="28"/>
        </w:rPr>
        <w:t>20</w:t>
      </w:r>
      <w:r>
        <w:rPr>
          <w:rFonts w:hint="eastAsia" w:ascii="仿宋_GB2312" w:hAnsi="宋体" w:eastAsia="仿宋_GB2312"/>
          <w:sz w:val="28"/>
          <w:szCs w:val="28"/>
        </w:rPr>
        <w:t>年参加市常规粳稻组区域试验，平均亩产为</w:t>
      </w:r>
      <w:r>
        <w:rPr>
          <w:rFonts w:ascii="仿宋_GB2312" w:hAnsi="宋体" w:eastAsia="仿宋_GB2312"/>
          <w:sz w:val="28"/>
          <w:szCs w:val="28"/>
        </w:rPr>
        <w:t>620.0</w:t>
      </w:r>
      <w:r>
        <w:rPr>
          <w:rFonts w:hint="eastAsia" w:ascii="仿宋_GB2312" w:hAnsi="宋体" w:eastAsia="仿宋_GB2312"/>
          <w:sz w:val="28"/>
          <w:szCs w:val="28"/>
        </w:rPr>
        <w:t>千克，比对照秀水134减产</w:t>
      </w:r>
      <w:r>
        <w:rPr>
          <w:rFonts w:ascii="仿宋_GB2312" w:hAnsi="宋体" w:eastAsia="仿宋_GB2312"/>
          <w:sz w:val="28"/>
          <w:szCs w:val="28"/>
        </w:rPr>
        <w:t>5.2</w:t>
      </w:r>
      <w:r>
        <w:rPr>
          <w:rFonts w:hint="eastAsia" w:ascii="仿宋_GB2312" w:hAnsi="宋体" w:eastAsia="仿宋_GB2312"/>
          <w:sz w:val="28"/>
          <w:szCs w:val="28"/>
        </w:rPr>
        <w:t>%，</w:t>
      </w:r>
      <w:r>
        <w:rPr>
          <w:rFonts w:hint="eastAsia" w:ascii="仿宋_GB2312" w:hAnsi="华文仿宋" w:eastAsia="仿宋_GB2312"/>
          <w:sz w:val="28"/>
          <w:szCs w:val="28"/>
        </w:rPr>
        <w:t>减产极显著</w:t>
      </w:r>
      <w:r>
        <w:rPr>
          <w:rFonts w:hint="eastAsia" w:ascii="仿宋_GB2312" w:hAnsi="宋体" w:eastAsia="仿宋_GB2312"/>
          <w:sz w:val="28"/>
          <w:szCs w:val="28"/>
        </w:rPr>
        <w:t>；202</w:t>
      </w:r>
      <w:r>
        <w:rPr>
          <w:rFonts w:ascii="仿宋_GB2312" w:hAnsi="宋体" w:eastAsia="仿宋_GB2312"/>
          <w:sz w:val="28"/>
          <w:szCs w:val="28"/>
        </w:rPr>
        <w:t>1</w:t>
      </w:r>
      <w:r>
        <w:rPr>
          <w:rFonts w:hint="eastAsia" w:ascii="仿宋_GB2312" w:hAnsi="宋体" w:eastAsia="仿宋_GB2312"/>
          <w:sz w:val="28"/>
          <w:szCs w:val="28"/>
        </w:rPr>
        <w:t>年续试，平均亩产6</w:t>
      </w:r>
      <w:r>
        <w:rPr>
          <w:rFonts w:ascii="仿宋_GB2312" w:hAnsi="宋体" w:eastAsia="仿宋_GB2312"/>
          <w:sz w:val="28"/>
          <w:szCs w:val="28"/>
        </w:rPr>
        <w:t>77.9</w:t>
      </w:r>
      <w:r>
        <w:rPr>
          <w:rFonts w:hint="eastAsia" w:ascii="仿宋_GB2312" w:hAnsi="宋体" w:eastAsia="仿宋_GB2312"/>
          <w:sz w:val="28"/>
          <w:szCs w:val="28"/>
        </w:rPr>
        <w:t>千克，比对照秀水134减产</w:t>
      </w:r>
      <w:r>
        <w:rPr>
          <w:rFonts w:ascii="仿宋_GB2312" w:hAnsi="宋体" w:eastAsia="仿宋_GB2312"/>
          <w:sz w:val="28"/>
          <w:szCs w:val="28"/>
        </w:rPr>
        <w:t>4</w:t>
      </w:r>
      <w:r>
        <w:rPr>
          <w:rFonts w:hint="eastAsia" w:ascii="仿宋_GB2312" w:hAnsi="宋体" w:eastAsia="仿宋_GB2312"/>
          <w:sz w:val="28"/>
          <w:szCs w:val="28"/>
        </w:rPr>
        <w:t>.4%，增产极显著。202</w:t>
      </w:r>
      <w:r>
        <w:rPr>
          <w:rFonts w:ascii="仿宋_GB2312" w:hAnsi="宋体" w:eastAsia="仿宋_GB2312"/>
          <w:sz w:val="28"/>
          <w:szCs w:val="28"/>
        </w:rPr>
        <w:t>1</w:t>
      </w:r>
      <w:r>
        <w:rPr>
          <w:rFonts w:hint="eastAsia" w:ascii="仿宋_GB2312" w:hAnsi="宋体" w:eastAsia="仿宋_GB2312"/>
          <w:sz w:val="28"/>
          <w:szCs w:val="28"/>
        </w:rPr>
        <w:t>年参加市常规粳稻组生产试验，平均亩产6</w:t>
      </w:r>
      <w:r>
        <w:rPr>
          <w:rFonts w:ascii="仿宋_GB2312" w:hAnsi="宋体" w:eastAsia="仿宋_GB2312"/>
          <w:sz w:val="28"/>
          <w:szCs w:val="28"/>
        </w:rPr>
        <w:t>44.3</w:t>
      </w:r>
      <w:r>
        <w:rPr>
          <w:rFonts w:hint="eastAsia" w:ascii="仿宋_GB2312" w:hAnsi="宋体" w:eastAsia="仿宋_GB2312"/>
          <w:sz w:val="28"/>
          <w:szCs w:val="28"/>
        </w:rPr>
        <w:t>千克，</w:t>
      </w:r>
      <w:r>
        <w:rPr>
          <w:rFonts w:hint="eastAsia" w:ascii="仿宋_GB2312" w:hAnsi="华文仿宋" w:eastAsia="仿宋_GB2312"/>
          <w:sz w:val="28"/>
          <w:szCs w:val="28"/>
        </w:rPr>
        <w:t>比对照秀水134减产</w:t>
      </w:r>
      <w:r>
        <w:rPr>
          <w:rFonts w:ascii="仿宋_GB2312" w:hAnsi="华文仿宋" w:eastAsia="仿宋_GB2312"/>
          <w:sz w:val="28"/>
          <w:szCs w:val="28"/>
        </w:rPr>
        <w:t>3.5</w:t>
      </w:r>
      <w:r>
        <w:rPr>
          <w:rFonts w:hint="eastAsia" w:ascii="仿宋_GB2312" w:hAnsi="华文仿宋" w:eastAsia="仿宋_GB2312"/>
          <w:sz w:val="28"/>
          <w:szCs w:val="28"/>
        </w:rPr>
        <w:t>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1.播栽期宜在5月15日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～</w:t>
      </w:r>
      <w:r>
        <w:rPr>
          <w:rFonts w:hint="eastAsia" w:ascii="仿宋_GB2312" w:hAnsi="宋体" w:eastAsia="仿宋_GB2312"/>
          <w:sz w:val="28"/>
          <w:szCs w:val="28"/>
        </w:rPr>
        <w:t>6月10日之间。直播用种量每亩5公斤左右；移栽每亩穴数在1.7万以上，基本苗在7</w:t>
      </w:r>
      <w:r>
        <w:rPr>
          <w:rFonts w:hint="eastAsia" w:ascii="仿宋" w:hAnsi="仿宋" w:eastAsia="仿宋" w:cs="宋体"/>
          <w:color w:val="000000"/>
          <w:sz w:val="28"/>
          <w:szCs w:val="28"/>
        </w:rPr>
        <w:t>～</w:t>
      </w:r>
      <w:r>
        <w:rPr>
          <w:rFonts w:hint="eastAsia" w:ascii="仿宋_GB2312" w:hAnsi="宋体" w:eastAsia="仿宋_GB2312"/>
          <w:sz w:val="28"/>
          <w:szCs w:val="28"/>
        </w:rPr>
        <w:t>8万。2.</w:t>
      </w:r>
      <w:r>
        <w:rPr>
          <w:rFonts w:ascii="仿宋_GB2312" w:hAnsi="宋体" w:eastAsia="仿宋_GB2312"/>
          <w:sz w:val="28"/>
          <w:szCs w:val="28"/>
        </w:rPr>
        <w:t xml:space="preserve"> </w:t>
      </w:r>
      <w:r>
        <w:rPr>
          <w:rFonts w:hint="eastAsia" w:ascii="仿宋_GB2312" w:hAnsi="宋体" w:eastAsia="仿宋_GB2312"/>
          <w:sz w:val="28"/>
          <w:szCs w:val="28"/>
        </w:rPr>
        <w:t>科学肥水管理：每亩纯氮总用量控制在18公斤左右，基蘖肥:穗肥=8:2为佳；水浆管理上，掌握前期浅水勤灌；分蘖盛期注意分次搁田，后期湿润灌溉，确保活熟到老，成熟后7-10天断水，切忌断水过早。3.</w:t>
      </w:r>
      <w:r>
        <w:rPr>
          <w:rFonts w:ascii="仿宋_GB2312" w:hAnsi="宋体" w:eastAsia="仿宋_GB2312"/>
          <w:sz w:val="28"/>
          <w:szCs w:val="28"/>
        </w:rPr>
        <w:t xml:space="preserve"> </w:t>
      </w:r>
      <w:r>
        <w:rPr>
          <w:rFonts w:hint="eastAsia" w:ascii="仿宋_GB2312" w:hAnsi="宋体" w:eastAsia="仿宋_GB2312"/>
          <w:sz w:val="28"/>
          <w:szCs w:val="28"/>
        </w:rPr>
        <w:t>结合病情预报，加强病、虫害防治。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8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沪软玉1号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中垦种业股份有限公司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中垦种业股份有限公司、江苏（武进）水稻研究所、王怡、何水华、刘伟、张真雨、杨勇、朱邦辉、徐洁芬、李洪彬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品种来源：</w:t>
      </w:r>
      <w:r>
        <w:rPr>
          <w:rFonts w:hint="eastAsia" w:ascii="仿宋_GB2312" w:hAnsi="宋体" w:eastAsia="仿宋_GB2312"/>
          <w:sz w:val="28"/>
          <w:szCs w:val="28"/>
        </w:rPr>
        <w:t>南粳46/软玉3号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粳型常规水稻品种。在上海作单季晚稻种植，全生育期152.0天，比对照秀水134早熟6.9天。该品种分蘖力较强，成穗率中等，穗型大；生长整齐度一般，株型适中，熟期转色较好。株高104.1厘米，穗长17.1厘米，亩有效穗19.8万，每穗总粒数155.2粒，结实率86.9%，千粒重25.7克。经接种鉴定，稻瘟病综合指数3.</w:t>
      </w:r>
      <w:r>
        <w:rPr>
          <w:rFonts w:ascii="仿宋_GB2312" w:hAnsi="宋体" w:eastAsia="仿宋_GB2312"/>
          <w:sz w:val="28"/>
          <w:szCs w:val="28"/>
        </w:rPr>
        <w:t>5</w:t>
      </w:r>
      <w:r>
        <w:rPr>
          <w:rFonts w:hint="eastAsia" w:ascii="仿宋_GB2312" w:hAnsi="宋体" w:eastAsia="仿宋_GB2312"/>
          <w:sz w:val="28"/>
          <w:szCs w:val="28"/>
        </w:rPr>
        <w:t>，病级3级，抗性评价为中抗，纹枯病抗性为抗病。米质主要指标：糙米率8</w:t>
      </w:r>
      <w:r>
        <w:rPr>
          <w:rFonts w:ascii="仿宋_GB2312" w:hAnsi="宋体" w:eastAsia="仿宋_GB2312"/>
          <w:sz w:val="28"/>
          <w:szCs w:val="28"/>
        </w:rPr>
        <w:t>4.0</w:t>
      </w:r>
      <w:r>
        <w:rPr>
          <w:rFonts w:hint="eastAsia" w:ascii="仿宋_GB2312" w:hAnsi="宋体" w:eastAsia="仿宋_GB2312"/>
          <w:sz w:val="28"/>
          <w:szCs w:val="28"/>
        </w:rPr>
        <w:t>%，整精米率7</w:t>
      </w:r>
      <w:r>
        <w:rPr>
          <w:rFonts w:ascii="仿宋_GB2312" w:hAnsi="宋体" w:eastAsia="仿宋_GB2312"/>
          <w:sz w:val="28"/>
          <w:szCs w:val="28"/>
        </w:rPr>
        <w:t>2.7</w:t>
      </w:r>
      <w:r>
        <w:rPr>
          <w:rFonts w:hint="eastAsia" w:ascii="仿宋_GB2312" w:hAnsi="宋体" w:eastAsia="仿宋_GB2312"/>
          <w:sz w:val="28"/>
          <w:szCs w:val="28"/>
        </w:rPr>
        <w:t>%，垩白粒率</w:t>
      </w:r>
      <w:r>
        <w:rPr>
          <w:rFonts w:ascii="仿宋_GB2312" w:hAnsi="宋体" w:eastAsia="仿宋_GB2312"/>
          <w:sz w:val="28"/>
          <w:szCs w:val="28"/>
        </w:rPr>
        <w:t>2</w:t>
      </w:r>
      <w:r>
        <w:rPr>
          <w:rFonts w:hint="eastAsia" w:ascii="仿宋_GB2312" w:hAnsi="宋体" w:eastAsia="仿宋_GB2312"/>
          <w:sz w:val="28"/>
          <w:szCs w:val="28"/>
        </w:rPr>
        <w:t>0.0%，垩白度</w:t>
      </w:r>
      <w:r>
        <w:rPr>
          <w:rFonts w:ascii="仿宋_GB2312" w:hAnsi="宋体" w:eastAsia="仿宋_GB2312"/>
          <w:sz w:val="28"/>
          <w:szCs w:val="28"/>
        </w:rPr>
        <w:t>2.7</w:t>
      </w:r>
      <w:r>
        <w:rPr>
          <w:rFonts w:hint="eastAsia" w:ascii="仿宋_GB2312" w:hAnsi="宋体" w:eastAsia="仿宋_GB2312"/>
          <w:sz w:val="28"/>
          <w:szCs w:val="28"/>
        </w:rPr>
        <w:t>%，胶稠度</w:t>
      </w:r>
      <w:r>
        <w:rPr>
          <w:rFonts w:ascii="仿宋_GB2312" w:hAnsi="宋体" w:eastAsia="仿宋_GB2312"/>
          <w:sz w:val="28"/>
          <w:szCs w:val="28"/>
        </w:rPr>
        <w:t>77</w:t>
      </w:r>
      <w:r>
        <w:rPr>
          <w:rFonts w:hint="eastAsia" w:ascii="仿宋_GB2312" w:hAnsi="宋体" w:eastAsia="仿宋_GB2312"/>
          <w:sz w:val="28"/>
          <w:szCs w:val="28"/>
        </w:rPr>
        <w:t>毫米，直链淀粉含量</w:t>
      </w:r>
      <w:r>
        <w:rPr>
          <w:rFonts w:ascii="仿宋_GB2312" w:hAnsi="宋体" w:eastAsia="仿宋_GB2312"/>
          <w:sz w:val="28"/>
          <w:szCs w:val="28"/>
        </w:rPr>
        <w:t>9.7</w:t>
      </w:r>
      <w:r>
        <w:rPr>
          <w:rFonts w:hint="eastAsia" w:ascii="仿宋_GB2312" w:hAnsi="宋体" w:eastAsia="仿宋_GB2312"/>
          <w:sz w:val="28"/>
          <w:szCs w:val="28"/>
        </w:rPr>
        <w:t>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hAnsi="宋体" w:eastAsia="仿宋_GB2312"/>
          <w:sz w:val="28"/>
          <w:szCs w:val="28"/>
        </w:rPr>
        <w:t>20</w:t>
      </w:r>
      <w:r>
        <w:rPr>
          <w:rFonts w:ascii="仿宋_GB2312" w:hAnsi="宋体" w:eastAsia="仿宋_GB2312"/>
          <w:sz w:val="28"/>
          <w:szCs w:val="28"/>
        </w:rPr>
        <w:t>20</w:t>
      </w:r>
      <w:r>
        <w:rPr>
          <w:rFonts w:hint="eastAsia" w:ascii="仿宋_GB2312" w:hAnsi="宋体" w:eastAsia="仿宋_GB2312"/>
          <w:sz w:val="28"/>
          <w:szCs w:val="28"/>
        </w:rPr>
        <w:t>年参加市常规粳稻组区域试验，平均亩产</w:t>
      </w:r>
      <w:r>
        <w:rPr>
          <w:rFonts w:ascii="仿宋_GB2312" w:hAnsi="宋体" w:eastAsia="仿宋_GB2312"/>
          <w:sz w:val="28"/>
          <w:szCs w:val="28"/>
        </w:rPr>
        <w:t>662.0</w:t>
      </w:r>
      <w:r>
        <w:rPr>
          <w:rFonts w:hint="eastAsia" w:ascii="仿宋_GB2312" w:hAnsi="宋体" w:eastAsia="仿宋_GB2312"/>
          <w:sz w:val="28"/>
          <w:szCs w:val="28"/>
        </w:rPr>
        <w:t>千克，比对照秀水134增产</w:t>
      </w:r>
      <w:r>
        <w:rPr>
          <w:rFonts w:ascii="仿宋_GB2312" w:hAnsi="宋体" w:eastAsia="仿宋_GB2312"/>
          <w:sz w:val="28"/>
          <w:szCs w:val="28"/>
        </w:rPr>
        <w:t>1.3</w:t>
      </w:r>
      <w:r>
        <w:rPr>
          <w:rFonts w:hint="eastAsia" w:ascii="仿宋_GB2312" w:hAnsi="宋体" w:eastAsia="仿宋_GB2312"/>
          <w:sz w:val="28"/>
          <w:szCs w:val="28"/>
        </w:rPr>
        <w:t>%，增产不显著。202</w:t>
      </w:r>
      <w:r>
        <w:rPr>
          <w:rFonts w:ascii="仿宋_GB2312" w:hAnsi="宋体" w:eastAsia="仿宋_GB2312"/>
          <w:sz w:val="28"/>
          <w:szCs w:val="28"/>
        </w:rPr>
        <w:t>1</w:t>
      </w:r>
      <w:r>
        <w:rPr>
          <w:rFonts w:hint="eastAsia" w:ascii="仿宋_GB2312" w:hAnsi="宋体" w:eastAsia="仿宋_GB2312"/>
          <w:sz w:val="28"/>
          <w:szCs w:val="28"/>
        </w:rPr>
        <w:t>年续试，平均亩产</w:t>
      </w:r>
      <w:r>
        <w:rPr>
          <w:rFonts w:ascii="仿宋_GB2312" w:hAnsi="宋体" w:eastAsia="仿宋_GB2312"/>
          <w:sz w:val="28"/>
          <w:szCs w:val="28"/>
        </w:rPr>
        <w:t>709.1</w:t>
      </w:r>
      <w:r>
        <w:rPr>
          <w:rFonts w:hint="eastAsia" w:ascii="仿宋_GB2312" w:hAnsi="宋体" w:eastAsia="仿宋_GB2312"/>
          <w:sz w:val="28"/>
          <w:szCs w:val="28"/>
        </w:rPr>
        <w:t>千克，比对照增产</w:t>
      </w:r>
      <w:r>
        <w:rPr>
          <w:rFonts w:ascii="仿宋_GB2312" w:hAnsi="宋体" w:eastAsia="仿宋_GB2312"/>
          <w:sz w:val="28"/>
          <w:szCs w:val="28"/>
        </w:rPr>
        <w:t>0.1</w:t>
      </w:r>
      <w:r>
        <w:rPr>
          <w:rFonts w:hint="eastAsia" w:ascii="仿宋_GB2312" w:hAnsi="宋体" w:eastAsia="仿宋_GB2312"/>
          <w:sz w:val="28"/>
          <w:szCs w:val="28"/>
        </w:rPr>
        <w:t>%，增产不显著。202</w:t>
      </w:r>
      <w:r>
        <w:rPr>
          <w:rFonts w:ascii="仿宋_GB2312" w:hAnsi="宋体" w:eastAsia="仿宋_GB2312"/>
          <w:sz w:val="28"/>
          <w:szCs w:val="28"/>
        </w:rPr>
        <w:t>1</w:t>
      </w:r>
      <w:r>
        <w:rPr>
          <w:rFonts w:hint="eastAsia" w:ascii="仿宋_GB2312" w:hAnsi="宋体" w:eastAsia="仿宋_GB2312"/>
          <w:sz w:val="28"/>
          <w:szCs w:val="28"/>
        </w:rPr>
        <w:t>年参加市常规粳稻组生产试验，平均亩产64</w:t>
      </w:r>
      <w:r>
        <w:rPr>
          <w:rFonts w:ascii="仿宋_GB2312" w:hAnsi="宋体" w:eastAsia="仿宋_GB2312"/>
          <w:sz w:val="28"/>
          <w:szCs w:val="28"/>
        </w:rPr>
        <w:t>4.3</w:t>
      </w:r>
      <w:r>
        <w:rPr>
          <w:rFonts w:hint="eastAsia" w:ascii="仿宋_GB2312" w:hAnsi="宋体" w:eastAsia="仿宋_GB2312"/>
          <w:sz w:val="28"/>
          <w:szCs w:val="28"/>
        </w:rPr>
        <w:t>千克，比对照减产3</w:t>
      </w:r>
      <w:r>
        <w:rPr>
          <w:rFonts w:ascii="仿宋_GB2312" w:hAnsi="宋体" w:eastAsia="仿宋_GB2312"/>
          <w:sz w:val="28"/>
          <w:szCs w:val="28"/>
        </w:rPr>
        <w:t>.5</w:t>
      </w:r>
      <w:r>
        <w:rPr>
          <w:rFonts w:hint="eastAsia" w:ascii="仿宋_GB2312" w:hAnsi="宋体" w:eastAsia="仿宋_GB2312"/>
          <w:sz w:val="28"/>
          <w:szCs w:val="28"/>
        </w:rPr>
        <w:t>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1.直播栽培，播种宜在5月下旬至6月初，机插栽培宜在6月15日前移栽。2.大田每亩用纯氮18～20千克，机插：基蘖肥：穗肥=</w:t>
      </w:r>
      <w:r>
        <w:rPr>
          <w:rFonts w:ascii="仿宋_GB2312" w:hAnsi="宋体" w:eastAsia="仿宋_GB2312"/>
          <w:sz w:val="28"/>
          <w:szCs w:val="28"/>
        </w:rPr>
        <w:t>7</w:t>
      </w:r>
      <w:r>
        <w:rPr>
          <w:rFonts w:hint="eastAsia" w:ascii="仿宋_GB2312" w:hAnsi="宋体" w:eastAsia="仿宋_GB2312"/>
          <w:sz w:val="28"/>
          <w:szCs w:val="28"/>
        </w:rPr>
        <w:t>：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为佳，直播：前期基蘖肥占总用量的70％左右。3.水浆管理上，掌握浅水栽插，寸水活棵，薄水分蘖，适当露田；够苗时分次适度搁田，后期间隙灌溉，干干湿湿，强秆壮根，收割前一周断水。4.注意防治稻纵卷叶螟、稻飞虱等迁飞性害虫，另外注意在孕穗期和齐穗期对稻瘟病的适时防治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9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武香粳6622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江苏（武进）水稻研究所、江苏红旗种业股份有限公司、上海农科种子种苗有限公司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江苏（武进）水稻研究所、江苏红旗种业股份有限公司、上海农科种子种苗有限公司、刘古春、于健、徐玉峰、华荣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品种来源：</w:t>
      </w:r>
      <w:r>
        <w:rPr>
          <w:rFonts w:ascii="仿宋_GB2312" w:hAnsi="宋体" w:eastAsia="仿宋_GB2312"/>
          <w:sz w:val="28"/>
          <w:szCs w:val="28"/>
        </w:rPr>
        <w:t>扬辐粳8号</w:t>
      </w:r>
      <w:r>
        <w:rPr>
          <w:rFonts w:hint="eastAsia" w:ascii="仿宋_GB2312" w:hAnsi="宋体" w:eastAsia="仿宋_GB2312"/>
          <w:sz w:val="28"/>
          <w:szCs w:val="28"/>
        </w:rPr>
        <w:t>/</w:t>
      </w:r>
      <w:r>
        <w:rPr>
          <w:rFonts w:ascii="仿宋_GB2312" w:hAnsi="宋体" w:eastAsia="仿宋_GB2312"/>
          <w:sz w:val="28"/>
          <w:szCs w:val="28"/>
        </w:rPr>
        <w:t>2808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粳型常规水稻品种。在上海作单季晚稻种植，全生育期151.4天，比对照秀水134早熟14.5天。</w:t>
      </w:r>
      <w:r>
        <w:rPr>
          <w:rFonts w:hint="eastAsia" w:ascii="仿宋_GB2312" w:hAnsi="华文仿宋" w:eastAsia="仿宋_GB2312"/>
          <w:sz w:val="28"/>
          <w:szCs w:val="28"/>
        </w:rPr>
        <w:t>该品种株型紧束，叶色绿，分蘖力一般，成穗率中等，穗型中等，结实率较高，粒型大，熟期转色较好。</w:t>
      </w:r>
      <w:r>
        <w:rPr>
          <w:rFonts w:hint="eastAsia" w:ascii="仿宋_GB2312" w:hAnsi="宋体" w:eastAsia="仿宋_GB2312"/>
          <w:sz w:val="28"/>
          <w:szCs w:val="28"/>
        </w:rPr>
        <w:t>株高103.2厘米，亩有效穗19.3万，穗长17.3厘米，每穗总粒数136.7粒，结实率91.8%，千粒重29.4克。经接种鉴定，稻瘟病综合指数6.0，病级5.0级，抗性评价为中感，纹枯病抗性为感病。米质主要指标：糙米率8</w:t>
      </w:r>
      <w:r>
        <w:rPr>
          <w:rFonts w:ascii="仿宋_GB2312" w:hAnsi="宋体" w:eastAsia="仿宋_GB2312"/>
          <w:sz w:val="28"/>
          <w:szCs w:val="28"/>
        </w:rPr>
        <w:t>4.9</w:t>
      </w:r>
      <w:r>
        <w:rPr>
          <w:rFonts w:hint="eastAsia" w:ascii="仿宋_GB2312" w:hAnsi="宋体" w:eastAsia="仿宋_GB2312"/>
          <w:sz w:val="28"/>
          <w:szCs w:val="28"/>
        </w:rPr>
        <w:t>%，整精米率68.0%，垩白度4.0%，透明度2级，胶稠度84毫米，直链淀粉含量10.8%。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hAnsi="宋体" w:eastAsia="仿宋_GB2312"/>
          <w:sz w:val="28"/>
          <w:szCs w:val="28"/>
        </w:rPr>
        <w:t>2019年参加市常规粳稻组区域试验，平均亩产为732.2千克， 比对照秀水134增产11.2%，增产极显著；2020年续试，平均亩产675.5千克，比对照秀水134增产3.3%，增产显著。2020年参加市常规粳稻组生产试验，平均亩产651.7千克，比对照秀水134增产3.2%。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1. 直播栽培，播种宜在5月下旬至6月初，机插栽培宜在6月15日前移栽。2. 大田每亩用纯氮20千克左右，机插：基蘖肥：穗肥=</w:t>
      </w:r>
      <w:r>
        <w:rPr>
          <w:rFonts w:ascii="仿宋_GB2312" w:hAnsi="宋体" w:eastAsia="仿宋_GB2312"/>
          <w:sz w:val="28"/>
          <w:szCs w:val="28"/>
        </w:rPr>
        <w:t>7</w:t>
      </w:r>
      <w:r>
        <w:rPr>
          <w:rFonts w:hint="eastAsia" w:ascii="仿宋_GB2312" w:hAnsi="宋体" w:eastAsia="仿宋_GB2312"/>
          <w:sz w:val="28"/>
          <w:szCs w:val="28"/>
        </w:rPr>
        <w:t>：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为佳，直播：前期基蘖肥占总用肥量的</w:t>
      </w:r>
      <w:r>
        <w:rPr>
          <w:rFonts w:ascii="仿宋_GB2312" w:hAnsi="宋体" w:eastAsia="仿宋_GB2312"/>
          <w:sz w:val="28"/>
          <w:szCs w:val="28"/>
        </w:rPr>
        <w:t>7</w:t>
      </w:r>
      <w:r>
        <w:rPr>
          <w:rFonts w:hint="eastAsia" w:ascii="仿宋_GB2312" w:hAnsi="宋体" w:eastAsia="仿宋_GB2312"/>
          <w:sz w:val="28"/>
          <w:szCs w:val="28"/>
        </w:rPr>
        <w:t>0～</w:t>
      </w:r>
      <w:r>
        <w:rPr>
          <w:rFonts w:ascii="仿宋_GB2312" w:hAnsi="宋体" w:eastAsia="仿宋_GB2312"/>
          <w:sz w:val="28"/>
          <w:szCs w:val="28"/>
        </w:rPr>
        <w:t>8</w:t>
      </w:r>
      <w:r>
        <w:rPr>
          <w:rFonts w:hint="eastAsia" w:ascii="仿宋_GB2312" w:hAnsi="宋体" w:eastAsia="仿宋_GB2312"/>
          <w:sz w:val="28"/>
          <w:szCs w:val="28"/>
        </w:rPr>
        <w:t>0％。3. 水浆管理上，幼苗期可短期脱水处理促进生根，分蘖期浅水勤灌促进分蘖，当茎蘖数达到20万左右时，分次适度搁田，后期湿润灌溉，确保活熟到老，切忌断水过早。4. 注意防治稻纵卷叶螟、稻飞虱等迁飞性害虫，另外注意在孕穗期和齐穗期对稻瘟病的适时防治。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1</w:t>
      </w:r>
      <w:r>
        <w:rPr>
          <w:rFonts w:ascii="仿宋_GB2312" w:eastAsia="仿宋_GB2312"/>
          <w:b/>
          <w:sz w:val="28"/>
          <w:szCs w:val="28"/>
        </w:rPr>
        <w:t>0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eastAsia="仿宋_GB2312"/>
          <w:sz w:val="28"/>
          <w:szCs w:val="28"/>
        </w:rPr>
        <w:t>沪香糯1911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申 请 者</w:t>
      </w:r>
      <w:r>
        <w:rPr>
          <w:rFonts w:hint="eastAsia" w:ascii="仿宋_GB2312" w:eastAsia="仿宋_GB2312"/>
          <w:sz w:val="28"/>
          <w:szCs w:val="28"/>
        </w:rPr>
        <w:t>：上海市农业科学院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选 育 者</w:t>
      </w:r>
      <w:r>
        <w:rPr>
          <w:rFonts w:hint="eastAsia" w:ascii="仿宋_GB2312" w:eastAsia="仿宋_GB2312"/>
          <w:sz w:val="28"/>
          <w:szCs w:val="28"/>
        </w:rPr>
        <w:t>：上海市农业科学院、吴书俊、闫影、王凯、张丽霞、胡泽军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品种来源</w:t>
      </w:r>
      <w:r>
        <w:rPr>
          <w:rFonts w:hint="eastAsia" w:ascii="仿宋_GB2312" w:eastAsia="仿宋_GB2312"/>
          <w:sz w:val="28"/>
          <w:szCs w:val="28"/>
        </w:rPr>
        <w:t>：沪粳137/武香糯8333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特征特性</w:t>
      </w:r>
      <w:r>
        <w:rPr>
          <w:rFonts w:hint="eastAsia" w:ascii="仿宋_GB2312" w:eastAsia="仿宋_GB2312"/>
          <w:sz w:val="28"/>
          <w:szCs w:val="28"/>
        </w:rPr>
        <w:t>：早熟晚粳类常规粳型糯稻品种。在上海地区移栽种植全生育期为15</w:t>
      </w:r>
      <w:r>
        <w:rPr>
          <w:rFonts w:ascii="仿宋_GB2312" w:eastAsia="仿宋_GB2312"/>
          <w:sz w:val="28"/>
          <w:szCs w:val="28"/>
        </w:rPr>
        <w:t>5.0</w:t>
      </w:r>
      <w:r>
        <w:rPr>
          <w:rFonts w:hint="eastAsia" w:ascii="仿宋_GB2312" w:eastAsia="仿宋_GB2312"/>
          <w:sz w:val="28"/>
          <w:szCs w:val="28"/>
        </w:rPr>
        <w:t>天，比对照光明糯1号早熟1天。长势清秀，分蘖力中等偏上，成穗率高，穗型大。株高98.3厘米，每亩有效穗22.3万，穗长16.5厘米，每穗总粒数153.7粒，结实率91.7%，千粒重25.1克。</w:t>
      </w:r>
      <w:r>
        <w:rPr>
          <w:rFonts w:hint="eastAsia" w:ascii="仿宋_GB2312" w:hAnsi="宋体" w:eastAsia="仿宋_GB2312"/>
          <w:sz w:val="28"/>
          <w:szCs w:val="28"/>
        </w:rPr>
        <w:t>经接种鉴定，稻瘟病综合指数</w:t>
      </w:r>
      <w:r>
        <w:rPr>
          <w:rFonts w:ascii="仿宋_GB2312" w:hAnsi="宋体" w:eastAsia="仿宋_GB2312"/>
          <w:sz w:val="28"/>
          <w:szCs w:val="28"/>
        </w:rPr>
        <w:t>2.25</w:t>
      </w:r>
      <w:r>
        <w:rPr>
          <w:rFonts w:hint="eastAsia" w:ascii="仿宋_GB2312" w:hAnsi="宋体" w:eastAsia="仿宋_GB2312"/>
          <w:sz w:val="28"/>
          <w:szCs w:val="28"/>
        </w:rPr>
        <w:t>，病级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.0级，抗性评价为中抗，纹枯病抗性为抗。米质主要指标：</w:t>
      </w:r>
      <w:r>
        <w:rPr>
          <w:rFonts w:hint="eastAsia" w:ascii="仿宋_GB2312" w:eastAsia="仿宋_GB2312"/>
          <w:sz w:val="28"/>
          <w:szCs w:val="28"/>
        </w:rPr>
        <w:t>直链淀粉含量</w:t>
      </w:r>
      <w:r>
        <w:rPr>
          <w:rFonts w:ascii="仿宋_GB2312" w:eastAsia="仿宋_GB2312"/>
          <w:sz w:val="28"/>
          <w:szCs w:val="28"/>
        </w:rPr>
        <w:t>0</w:t>
      </w:r>
      <w:r>
        <w:rPr>
          <w:rFonts w:hint="eastAsia" w:ascii="仿宋_GB2312" w:eastAsia="仿宋_GB2312"/>
          <w:sz w:val="28"/>
          <w:szCs w:val="28"/>
        </w:rPr>
        <w:t>.7%，胶稠度</w:t>
      </w:r>
      <w:r>
        <w:rPr>
          <w:rFonts w:ascii="仿宋_GB2312" w:eastAsia="仿宋_GB2312"/>
          <w:sz w:val="28"/>
          <w:szCs w:val="28"/>
        </w:rPr>
        <w:t>96</w:t>
      </w:r>
      <w:r>
        <w:rPr>
          <w:rFonts w:hint="eastAsia" w:ascii="仿宋_GB2312" w:eastAsia="仿宋_GB2312"/>
          <w:sz w:val="28"/>
          <w:szCs w:val="28"/>
        </w:rPr>
        <w:t>毫米，白度1，阴糯米率</w:t>
      </w:r>
      <w:r>
        <w:rPr>
          <w:rFonts w:ascii="仿宋_GB2312" w:eastAsia="仿宋_GB2312"/>
          <w:sz w:val="28"/>
          <w:szCs w:val="28"/>
        </w:rPr>
        <w:t>0</w:t>
      </w:r>
      <w:r>
        <w:rPr>
          <w:rFonts w:hint="eastAsia" w:ascii="仿宋_GB2312" w:eastAsia="仿宋_GB2312"/>
          <w:sz w:val="28"/>
          <w:szCs w:val="28"/>
        </w:rPr>
        <w:t>%，达到农业行业《</w:t>
      </w:r>
      <w:r>
        <w:rPr>
          <w:rFonts w:hint="eastAsia" w:ascii="仿宋_GB2312" w:eastAsia="仿宋_GB2312" w:cs="Calibri"/>
          <w:sz w:val="28"/>
          <w:szCs w:val="28"/>
        </w:rPr>
        <w:t>食用稻品种品质</w:t>
      </w:r>
      <w:r>
        <w:rPr>
          <w:rFonts w:hint="eastAsia" w:ascii="仿宋_GB2312" w:eastAsia="仿宋_GB2312"/>
          <w:sz w:val="28"/>
          <w:szCs w:val="28"/>
        </w:rPr>
        <w:t>》粳糯标准三等</w:t>
      </w:r>
      <w:r>
        <w:rPr>
          <w:rFonts w:hint="eastAsia" w:ascii="仿宋" w:hAnsi="仿宋" w:eastAsia="仿宋"/>
          <w:color w:val="000000"/>
          <w:sz w:val="28"/>
          <w:szCs w:val="28"/>
        </w:rPr>
        <w:t>。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产量表现</w:t>
      </w:r>
      <w:r>
        <w:rPr>
          <w:rFonts w:hint="eastAsia" w:ascii="仿宋_GB2312" w:eastAsia="仿宋_GB2312"/>
          <w:sz w:val="28"/>
          <w:szCs w:val="28"/>
        </w:rPr>
        <w:t>：2019年参加上海市农业科学院组织的糯稻品种区域试验，平均亩产640.1千克，比对照光明糯1号增产3.5%，增产显著；2020年续试，平均亩产633.7千克，比对照光明糯1号增产2.7%；2020年参加上海市农业科学院组织的糯稻品种生产试验，平均亩产626.9千克，比对照光明糯1号增产2.2%。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栽培技术要点：</w:t>
      </w:r>
      <w:r>
        <w:rPr>
          <w:rFonts w:hint="eastAsia" w:ascii="仿宋_GB2312" w:eastAsia="仿宋_GB2312"/>
          <w:sz w:val="28"/>
          <w:szCs w:val="28"/>
        </w:rPr>
        <w:t>1.播栽期宜在5月15日～6月15日，基本苗在6～7万。2.每亩纯氮总用量控制在20千克以内。基蘖肥占80～90%，穗肥占10～20%。3.幼苗期注意脱水促进根的生长，分蘖期注意搁田控制无效分蘖，孕穗期至灌浆成熟期间歇灌溉，切忌断水过早。4、关注病虫害预测预报，有效防控病虫害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水稻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1</w:t>
      </w:r>
      <w:r>
        <w:rPr>
          <w:rFonts w:ascii="仿宋_GB2312" w:hAnsi="宋体" w:eastAsia="仿宋_GB2312"/>
          <w:b/>
          <w:sz w:val="28"/>
          <w:szCs w:val="28"/>
        </w:rPr>
        <w:t>1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罗麦11号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上海宝果农业发展有限公司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上海宝果农业发展有限公司、吴根法、吴杰、高晓东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品种来源：</w:t>
      </w:r>
      <w:r>
        <w:rPr>
          <w:rFonts w:hint="eastAsia" w:ascii="仿宋_GB2312" w:hAnsi="宋体" w:eastAsia="仿宋_GB2312"/>
          <w:sz w:val="28"/>
          <w:szCs w:val="28"/>
        </w:rPr>
        <w:t>罗麦10号/244</w:t>
      </w:r>
    </w:p>
    <w:p>
      <w:pPr>
        <w:pStyle w:val="5"/>
        <w:spacing w:before="0" w:beforeAutospacing="0" w:after="0" w:afterAutospacing="0" w:line="360" w:lineRule="auto"/>
        <w:ind w:firstLine="567"/>
        <w:jc w:val="both"/>
        <w:rPr>
          <w:rFonts w:ascii="仿宋_GB2312" w:hAnsi="Times New Roman" w:eastAsia="仿宋_GB2312" w:cs="Times New Roman"/>
          <w:color w:val="000000"/>
        </w:rPr>
      </w:pPr>
      <w:r>
        <w:rPr>
          <w:rFonts w:hint="eastAsia" w:ascii="仿宋_GB2312" w:eastAsia="仿宋_GB2312"/>
          <w:b/>
          <w:sz w:val="28"/>
          <w:szCs w:val="28"/>
        </w:rPr>
        <w:t>特征特性：</w:t>
      </w:r>
      <w:r>
        <w:rPr>
          <w:rFonts w:hint="eastAsia" w:ascii="仿宋_GB2312" w:eastAsia="仿宋_GB2312" w:cs="Calibri"/>
          <w:kern w:val="2"/>
          <w:sz w:val="28"/>
          <w:szCs w:val="28"/>
        </w:rPr>
        <w:t>春性，全生育期1</w:t>
      </w:r>
      <w:r>
        <w:rPr>
          <w:rFonts w:ascii="仿宋_GB2312" w:eastAsia="仿宋_GB2312" w:cs="Calibri"/>
          <w:kern w:val="2"/>
          <w:sz w:val="28"/>
          <w:szCs w:val="28"/>
        </w:rPr>
        <w:t>93.3天</w:t>
      </w:r>
      <w:r>
        <w:rPr>
          <w:rFonts w:hint="eastAsia" w:ascii="仿宋_GB2312" w:eastAsia="仿宋_GB2312" w:cs="Calibri"/>
          <w:kern w:val="2"/>
          <w:sz w:val="28"/>
          <w:szCs w:val="28"/>
        </w:rPr>
        <w:t>，</w:t>
      </w:r>
      <w:r>
        <w:rPr>
          <w:rFonts w:ascii="仿宋_GB2312" w:eastAsia="仿宋_GB2312" w:cs="Calibri"/>
          <w:kern w:val="2"/>
          <w:sz w:val="28"/>
          <w:szCs w:val="28"/>
        </w:rPr>
        <w:t>与对照扬麦</w:t>
      </w:r>
      <w:r>
        <w:rPr>
          <w:rFonts w:hint="eastAsia" w:ascii="仿宋_GB2312" w:eastAsia="仿宋_GB2312" w:cs="Calibri"/>
          <w:kern w:val="2"/>
          <w:sz w:val="28"/>
          <w:szCs w:val="28"/>
        </w:rPr>
        <w:t>1</w:t>
      </w:r>
      <w:r>
        <w:rPr>
          <w:rFonts w:ascii="仿宋_GB2312" w:eastAsia="仿宋_GB2312" w:cs="Calibri"/>
          <w:kern w:val="2"/>
          <w:sz w:val="28"/>
          <w:szCs w:val="28"/>
        </w:rPr>
        <w:t>1相仿</w:t>
      </w:r>
      <w:r>
        <w:rPr>
          <w:rFonts w:hint="eastAsia" w:ascii="仿宋_GB2312" w:eastAsia="仿宋_GB2312" w:cs="Calibri"/>
          <w:kern w:val="2"/>
          <w:sz w:val="28"/>
          <w:szCs w:val="28"/>
        </w:rPr>
        <w:t>。幼苗直立，株型紧凑，分蘖较强，成穗率中等，穗呈纺锤型，长芒白壳，穗形较大，籽粒长圆型，红皮角质。株高85</w:t>
      </w:r>
      <w:r>
        <w:rPr>
          <w:rFonts w:ascii="仿宋_GB2312" w:eastAsia="仿宋_GB2312" w:cs="Calibri"/>
          <w:kern w:val="2"/>
          <w:sz w:val="28"/>
          <w:szCs w:val="28"/>
        </w:rPr>
        <w:t>.2</w:t>
      </w:r>
      <w:r>
        <w:rPr>
          <w:rFonts w:hint="eastAsia" w:ascii="仿宋_GB2312" w:eastAsia="仿宋_GB2312" w:cs="Calibri"/>
          <w:kern w:val="2"/>
          <w:sz w:val="28"/>
          <w:szCs w:val="28"/>
        </w:rPr>
        <w:t>厘米，每亩有效穗2</w:t>
      </w:r>
      <w:r>
        <w:rPr>
          <w:rFonts w:ascii="仿宋_GB2312" w:eastAsia="仿宋_GB2312" w:cs="Calibri"/>
          <w:kern w:val="2"/>
          <w:sz w:val="28"/>
          <w:szCs w:val="28"/>
        </w:rPr>
        <w:t>9.3</w:t>
      </w:r>
      <w:r>
        <w:rPr>
          <w:rFonts w:hint="eastAsia" w:ascii="仿宋_GB2312" w:eastAsia="仿宋_GB2312" w:cs="Calibri"/>
          <w:kern w:val="2"/>
          <w:sz w:val="28"/>
          <w:szCs w:val="28"/>
        </w:rPr>
        <w:t>万，每穗实粒数</w:t>
      </w:r>
      <w:r>
        <w:rPr>
          <w:rFonts w:ascii="仿宋_GB2312" w:eastAsia="仿宋_GB2312" w:cs="Calibri"/>
          <w:kern w:val="2"/>
          <w:sz w:val="28"/>
          <w:szCs w:val="28"/>
        </w:rPr>
        <w:t>35.9</w:t>
      </w:r>
      <w:r>
        <w:rPr>
          <w:rFonts w:hint="eastAsia" w:ascii="仿宋_GB2312" w:eastAsia="仿宋_GB2312" w:cs="Calibri"/>
          <w:kern w:val="2"/>
          <w:sz w:val="28"/>
          <w:szCs w:val="28"/>
        </w:rPr>
        <w:t>粒，千粒重4</w:t>
      </w:r>
      <w:r>
        <w:rPr>
          <w:rFonts w:ascii="仿宋_GB2312" w:eastAsia="仿宋_GB2312" w:cs="Calibri"/>
          <w:kern w:val="2"/>
          <w:sz w:val="28"/>
          <w:szCs w:val="28"/>
        </w:rPr>
        <w:t>4.1</w:t>
      </w:r>
      <w:r>
        <w:rPr>
          <w:rFonts w:hint="eastAsia" w:ascii="仿宋_GB2312" w:eastAsia="仿宋_GB2312" w:cs="Calibri"/>
          <w:kern w:val="2"/>
          <w:sz w:val="28"/>
          <w:szCs w:val="28"/>
        </w:rPr>
        <w:t>克。田间调查表现耐湿、耐旱性较强，生长清秀，后期熟相好。2019年11月经农业农村部谷物及制品质量监督检验测试中心测定：容重834克/升，湿面筋含量30.1%，吸水量66.4毫升/100克,面团形成时间2.7分钟,稳定时间3.4分钟,弱化度115F.U,粉质质量指数65毫米。</w:t>
      </w:r>
    </w:p>
    <w:p>
      <w:pPr>
        <w:pStyle w:val="5"/>
        <w:spacing w:before="0" w:beforeAutospacing="0" w:after="0" w:afterAutospacing="0" w:line="360" w:lineRule="auto"/>
        <w:ind w:firstLine="567"/>
        <w:jc w:val="both"/>
        <w:rPr>
          <w:rFonts w:ascii="仿宋_GB2312" w:eastAsia="仿宋_GB2312" w:cs="Calibri"/>
          <w:kern w:val="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产量表现：</w:t>
      </w:r>
      <w:r>
        <w:rPr>
          <w:rFonts w:hint="eastAsia" w:ascii="仿宋_GB2312" w:eastAsia="仿宋_GB2312" w:cs="Calibri"/>
          <w:kern w:val="2"/>
          <w:sz w:val="28"/>
          <w:szCs w:val="28"/>
        </w:rPr>
        <w:t>201</w:t>
      </w:r>
      <w:r>
        <w:rPr>
          <w:rFonts w:ascii="仿宋_GB2312" w:eastAsia="仿宋_GB2312" w:cs="Calibri"/>
          <w:kern w:val="2"/>
          <w:sz w:val="28"/>
          <w:szCs w:val="28"/>
        </w:rPr>
        <w:t>7</w:t>
      </w:r>
      <w:r>
        <w:rPr>
          <w:rFonts w:hint="eastAsia" w:ascii="仿宋_GB2312" w:eastAsia="仿宋_GB2312" w:cs="Calibri"/>
          <w:kern w:val="2"/>
          <w:sz w:val="28"/>
          <w:szCs w:val="28"/>
        </w:rPr>
        <w:t>-</w:t>
      </w:r>
      <w:r>
        <w:rPr>
          <w:rFonts w:ascii="仿宋_GB2312" w:eastAsia="仿宋_GB2312" w:cs="Calibri"/>
          <w:kern w:val="2"/>
          <w:sz w:val="28"/>
          <w:szCs w:val="28"/>
        </w:rPr>
        <w:t>2018年</w:t>
      </w:r>
      <w:r>
        <w:rPr>
          <w:rFonts w:hint="eastAsia" w:ascii="仿宋_GB2312" w:eastAsia="仿宋_GB2312" w:cs="Calibri"/>
          <w:kern w:val="2"/>
          <w:sz w:val="28"/>
          <w:szCs w:val="28"/>
        </w:rPr>
        <w:t>参加市冬小麦区域试验，平均亩产</w:t>
      </w:r>
      <w:r>
        <w:rPr>
          <w:rFonts w:ascii="仿宋_GB2312" w:eastAsia="仿宋_GB2312" w:cs="Calibri"/>
          <w:kern w:val="2"/>
          <w:sz w:val="28"/>
          <w:szCs w:val="28"/>
        </w:rPr>
        <w:t>395.3千克</w:t>
      </w:r>
      <w:r>
        <w:rPr>
          <w:rFonts w:hint="eastAsia" w:ascii="仿宋_GB2312" w:eastAsia="仿宋_GB2312" w:cs="Calibri"/>
          <w:kern w:val="2"/>
          <w:sz w:val="28"/>
          <w:szCs w:val="28"/>
        </w:rPr>
        <w:t>，比对照扬麦1</w:t>
      </w:r>
      <w:r>
        <w:rPr>
          <w:rFonts w:ascii="仿宋_GB2312" w:eastAsia="仿宋_GB2312" w:cs="Calibri"/>
          <w:kern w:val="2"/>
          <w:sz w:val="28"/>
          <w:szCs w:val="28"/>
        </w:rPr>
        <w:t>1</w:t>
      </w:r>
      <w:r>
        <w:rPr>
          <w:rFonts w:hint="eastAsia" w:ascii="仿宋_GB2312" w:eastAsia="仿宋_GB2312" w:cs="Calibri"/>
          <w:kern w:val="2"/>
          <w:sz w:val="28"/>
          <w:szCs w:val="28"/>
        </w:rPr>
        <w:t>增产</w:t>
      </w:r>
      <w:r>
        <w:rPr>
          <w:rFonts w:ascii="仿宋_GB2312" w:eastAsia="仿宋_GB2312" w:cs="Calibri"/>
          <w:kern w:val="2"/>
          <w:sz w:val="28"/>
          <w:szCs w:val="28"/>
        </w:rPr>
        <w:t>5.7</w:t>
      </w:r>
      <w:r>
        <w:rPr>
          <w:rFonts w:hint="eastAsia" w:ascii="仿宋_GB2312" w:eastAsia="仿宋_GB2312" w:cs="Calibri"/>
          <w:kern w:val="2"/>
          <w:sz w:val="28"/>
          <w:szCs w:val="28"/>
        </w:rPr>
        <w:t>%；20</w:t>
      </w:r>
      <w:r>
        <w:rPr>
          <w:rFonts w:ascii="仿宋_GB2312" w:eastAsia="仿宋_GB2312" w:cs="Calibri"/>
          <w:kern w:val="2"/>
          <w:sz w:val="28"/>
          <w:szCs w:val="28"/>
        </w:rPr>
        <w:t>18</w:t>
      </w:r>
      <w:r>
        <w:rPr>
          <w:rFonts w:hint="eastAsia" w:ascii="仿宋_GB2312" w:eastAsia="仿宋_GB2312" w:cs="Calibri"/>
          <w:kern w:val="2"/>
          <w:sz w:val="28"/>
          <w:szCs w:val="28"/>
        </w:rPr>
        <w:t>-</w:t>
      </w:r>
      <w:r>
        <w:rPr>
          <w:rFonts w:ascii="仿宋_GB2312" w:eastAsia="仿宋_GB2312" w:cs="Calibri"/>
          <w:kern w:val="2"/>
          <w:sz w:val="28"/>
          <w:szCs w:val="28"/>
        </w:rPr>
        <w:t>2019</w:t>
      </w:r>
      <w:r>
        <w:rPr>
          <w:rFonts w:hint="eastAsia" w:ascii="仿宋_GB2312" w:eastAsia="仿宋_GB2312" w:cs="Calibri"/>
          <w:kern w:val="2"/>
          <w:sz w:val="28"/>
          <w:szCs w:val="28"/>
        </w:rPr>
        <w:t>年续试，平均亩产</w:t>
      </w:r>
      <w:r>
        <w:rPr>
          <w:rFonts w:ascii="仿宋_GB2312" w:eastAsia="仿宋_GB2312" w:cs="Calibri"/>
          <w:kern w:val="2"/>
          <w:sz w:val="28"/>
          <w:szCs w:val="28"/>
        </w:rPr>
        <w:t>394.1</w:t>
      </w:r>
      <w:r>
        <w:rPr>
          <w:rFonts w:hint="eastAsia" w:ascii="仿宋_GB2312" w:eastAsia="仿宋_GB2312" w:cs="Calibri"/>
          <w:kern w:val="2"/>
          <w:sz w:val="28"/>
          <w:szCs w:val="28"/>
        </w:rPr>
        <w:t>千克，比对照扬麦1</w:t>
      </w:r>
      <w:r>
        <w:rPr>
          <w:rFonts w:ascii="仿宋_GB2312" w:eastAsia="仿宋_GB2312" w:cs="Calibri"/>
          <w:kern w:val="2"/>
          <w:sz w:val="28"/>
          <w:szCs w:val="28"/>
        </w:rPr>
        <w:t>1</w:t>
      </w:r>
      <w:r>
        <w:rPr>
          <w:rFonts w:hint="eastAsia" w:ascii="仿宋_GB2312" w:eastAsia="仿宋_GB2312" w:cs="Calibri"/>
          <w:kern w:val="2"/>
          <w:sz w:val="28"/>
          <w:szCs w:val="28"/>
        </w:rPr>
        <w:t>增产</w:t>
      </w:r>
      <w:r>
        <w:rPr>
          <w:rFonts w:ascii="仿宋_GB2312" w:eastAsia="仿宋_GB2312" w:cs="Calibri"/>
          <w:kern w:val="2"/>
          <w:sz w:val="28"/>
          <w:szCs w:val="28"/>
        </w:rPr>
        <w:t>8.9</w:t>
      </w:r>
      <w:r>
        <w:rPr>
          <w:rFonts w:hint="eastAsia" w:ascii="仿宋_GB2312" w:eastAsia="仿宋_GB2312" w:cs="Calibri"/>
          <w:kern w:val="2"/>
          <w:sz w:val="28"/>
          <w:szCs w:val="28"/>
        </w:rPr>
        <w:t>%。20</w:t>
      </w:r>
      <w:r>
        <w:rPr>
          <w:rFonts w:ascii="仿宋_GB2312" w:eastAsia="仿宋_GB2312" w:cs="Calibri"/>
          <w:kern w:val="2"/>
          <w:sz w:val="28"/>
          <w:szCs w:val="28"/>
        </w:rPr>
        <w:t>18</w:t>
      </w:r>
      <w:r>
        <w:rPr>
          <w:rFonts w:hint="eastAsia" w:ascii="仿宋_GB2312" w:eastAsia="仿宋_GB2312" w:cs="Calibri"/>
          <w:kern w:val="2"/>
          <w:sz w:val="28"/>
          <w:szCs w:val="28"/>
        </w:rPr>
        <w:t>-</w:t>
      </w:r>
      <w:r>
        <w:rPr>
          <w:rFonts w:ascii="仿宋_GB2312" w:eastAsia="仿宋_GB2312" w:cs="Calibri"/>
          <w:kern w:val="2"/>
          <w:sz w:val="28"/>
          <w:szCs w:val="28"/>
        </w:rPr>
        <w:t>2019</w:t>
      </w:r>
      <w:r>
        <w:rPr>
          <w:rFonts w:hint="eastAsia" w:ascii="仿宋_GB2312" w:eastAsia="仿宋_GB2312" w:cs="Calibri"/>
          <w:kern w:val="2"/>
          <w:sz w:val="28"/>
          <w:szCs w:val="28"/>
        </w:rPr>
        <w:t>年参加市冬小麦生产试验，平均亩产</w:t>
      </w:r>
      <w:r>
        <w:rPr>
          <w:rFonts w:ascii="仿宋_GB2312" w:eastAsia="仿宋_GB2312" w:cs="Calibri"/>
          <w:kern w:val="2"/>
          <w:sz w:val="28"/>
          <w:szCs w:val="28"/>
        </w:rPr>
        <w:t>389.0</w:t>
      </w:r>
      <w:r>
        <w:rPr>
          <w:rFonts w:hint="eastAsia" w:ascii="仿宋_GB2312" w:eastAsia="仿宋_GB2312" w:cs="Calibri"/>
          <w:kern w:val="2"/>
          <w:sz w:val="28"/>
          <w:szCs w:val="28"/>
        </w:rPr>
        <w:t>千克，比对照扬麦1</w:t>
      </w:r>
      <w:r>
        <w:rPr>
          <w:rFonts w:ascii="仿宋_GB2312" w:eastAsia="仿宋_GB2312" w:cs="Calibri"/>
          <w:kern w:val="2"/>
          <w:sz w:val="28"/>
          <w:szCs w:val="28"/>
        </w:rPr>
        <w:t>1</w:t>
      </w:r>
      <w:r>
        <w:rPr>
          <w:rFonts w:hint="eastAsia" w:ascii="仿宋_GB2312" w:eastAsia="仿宋_GB2312" w:cs="Calibri"/>
          <w:kern w:val="2"/>
          <w:sz w:val="28"/>
          <w:szCs w:val="28"/>
        </w:rPr>
        <w:t>增产</w:t>
      </w:r>
      <w:r>
        <w:rPr>
          <w:rFonts w:ascii="仿宋_GB2312" w:eastAsia="仿宋_GB2312" w:cs="Calibri"/>
          <w:kern w:val="2"/>
          <w:sz w:val="28"/>
          <w:szCs w:val="28"/>
        </w:rPr>
        <w:t>9.1</w:t>
      </w:r>
      <w:r>
        <w:rPr>
          <w:rFonts w:hint="eastAsia" w:ascii="仿宋_GB2312" w:eastAsia="仿宋_GB2312" w:cs="Calibri"/>
          <w:kern w:val="2"/>
          <w:sz w:val="28"/>
          <w:szCs w:val="28"/>
        </w:rPr>
        <w:t>%。</w:t>
      </w:r>
    </w:p>
    <w:p>
      <w:pPr>
        <w:pStyle w:val="5"/>
        <w:spacing w:before="0" w:beforeAutospacing="0" w:after="0" w:afterAutospacing="0" w:line="360" w:lineRule="auto"/>
        <w:ind w:firstLine="567"/>
        <w:jc w:val="both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栽培技术要点：</w:t>
      </w:r>
      <w:r>
        <w:rPr>
          <w:rFonts w:hint="eastAsia" w:ascii="仿宋_GB2312" w:eastAsia="仿宋_GB2312"/>
          <w:sz w:val="28"/>
          <w:szCs w:val="28"/>
        </w:rPr>
        <w:t>适宜播种期10月下旬至11月上旬，每亩适宜基本苗14万～15万。注意防治蚜虫、条锈病、叶锈病和纹枯病等病虫害。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小麦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562" w:firstLineChars="200"/>
        <w:rPr>
          <w:rFonts w:ascii="仿宋_GB2312" w:eastAsia="仿宋_GB2312"/>
          <w:b/>
          <w:sz w:val="28"/>
          <w:szCs w:val="28"/>
        </w:rPr>
      </w:pPr>
    </w:p>
    <w:p>
      <w:pPr>
        <w:spacing w:line="360" w:lineRule="auto"/>
        <w:ind w:firstLine="562" w:firstLineChars="200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1</w:t>
      </w:r>
      <w:r>
        <w:rPr>
          <w:rFonts w:ascii="仿宋_GB2312" w:eastAsia="仿宋_GB2312"/>
          <w:b/>
          <w:sz w:val="28"/>
          <w:szCs w:val="28"/>
        </w:rPr>
        <w:t>2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瑞糯6号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上海瑞奇种业有限公司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上海瑞奇种业有限公司、解启军、毛建标</w:t>
      </w:r>
    </w:p>
    <w:p>
      <w:pPr>
        <w:spacing w:line="360" w:lineRule="auto"/>
        <w:ind w:firstLine="562" w:firstLineChars="200"/>
        <w:rPr>
          <w:rFonts w:ascii="仿宋_GB2312" w:eastAsia="仿宋_GB2312"/>
          <w:b/>
          <w:color w:val="FF0000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品种来源：</w:t>
      </w:r>
      <w:r>
        <w:rPr>
          <w:rFonts w:ascii="仿宋_GB2312" w:hAnsi="宋体" w:eastAsia="仿宋_GB2312"/>
          <w:sz w:val="28"/>
          <w:szCs w:val="28"/>
        </w:rPr>
        <w:t>RQ18×RQ25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鲜食糯玉米品种。上海春播出苗至鲜穗采收平均81.</w:t>
      </w:r>
      <w:r>
        <w:rPr>
          <w:rFonts w:ascii="仿宋_GB2312" w:hAnsi="宋体" w:eastAsia="仿宋_GB2312"/>
          <w:sz w:val="28"/>
          <w:szCs w:val="28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天，比对照申糯2号晚</w:t>
      </w:r>
      <w:r>
        <w:rPr>
          <w:rFonts w:ascii="仿宋_GB2312" w:hAnsi="宋体" w:eastAsia="仿宋_GB2312"/>
          <w:sz w:val="28"/>
          <w:szCs w:val="28"/>
        </w:rPr>
        <w:t>1.9</w:t>
      </w:r>
      <w:r>
        <w:rPr>
          <w:rFonts w:hint="eastAsia" w:ascii="仿宋_GB2312" w:hAnsi="宋体" w:eastAsia="仿宋_GB2312"/>
          <w:sz w:val="28"/>
          <w:szCs w:val="28"/>
        </w:rPr>
        <w:t>天。株型紧凑，花丝紫色，穗型长锥型，穗轴白色，籽粒白色。株高216.</w:t>
      </w:r>
      <w:r>
        <w:rPr>
          <w:rFonts w:ascii="仿宋_GB2312" w:hAnsi="宋体" w:eastAsia="仿宋_GB2312"/>
          <w:sz w:val="28"/>
          <w:szCs w:val="28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厘米，穗位高8</w:t>
      </w:r>
      <w:r>
        <w:rPr>
          <w:rFonts w:ascii="仿宋_GB2312" w:hAnsi="宋体" w:eastAsia="仿宋_GB2312"/>
          <w:sz w:val="28"/>
          <w:szCs w:val="28"/>
        </w:rPr>
        <w:t>4.7</w:t>
      </w:r>
      <w:r>
        <w:rPr>
          <w:rFonts w:hint="eastAsia" w:ascii="仿宋_GB2312" w:hAnsi="宋体" w:eastAsia="仿宋_GB2312"/>
          <w:sz w:val="28"/>
          <w:szCs w:val="28"/>
        </w:rPr>
        <w:t>厘米，穗长19.</w:t>
      </w:r>
      <w:r>
        <w:rPr>
          <w:rFonts w:ascii="仿宋_GB2312" w:hAnsi="宋体" w:eastAsia="仿宋_GB2312"/>
          <w:sz w:val="28"/>
          <w:szCs w:val="28"/>
        </w:rPr>
        <w:t>2</w:t>
      </w:r>
      <w:r>
        <w:rPr>
          <w:rFonts w:hint="eastAsia" w:ascii="仿宋_GB2312" w:hAnsi="宋体" w:eastAsia="仿宋_GB2312"/>
          <w:sz w:val="28"/>
          <w:szCs w:val="28"/>
        </w:rPr>
        <w:t>厘米，穗粗5.0厘米，秃尖1.</w:t>
      </w:r>
      <w:r>
        <w:rPr>
          <w:rFonts w:ascii="仿宋_GB2312" w:hAnsi="宋体" w:eastAsia="仿宋_GB2312"/>
          <w:sz w:val="28"/>
          <w:szCs w:val="28"/>
        </w:rPr>
        <w:t>5</w:t>
      </w:r>
      <w:r>
        <w:rPr>
          <w:rFonts w:hint="eastAsia" w:ascii="仿宋_GB2312" w:hAnsi="宋体" w:eastAsia="仿宋_GB2312"/>
          <w:sz w:val="28"/>
          <w:szCs w:val="28"/>
        </w:rPr>
        <w:t>厘米，平均穗行数15.3行，每行32.5粒。鲜百粒重3</w:t>
      </w:r>
      <w:r>
        <w:rPr>
          <w:rFonts w:ascii="仿宋_GB2312" w:hAnsi="宋体" w:eastAsia="仿宋_GB2312"/>
          <w:sz w:val="28"/>
          <w:szCs w:val="28"/>
        </w:rPr>
        <w:t>7.0</w:t>
      </w:r>
      <w:r>
        <w:rPr>
          <w:rFonts w:hint="eastAsia" w:ascii="仿宋_GB2312" w:hAnsi="宋体" w:eastAsia="仿宋_GB2312"/>
          <w:sz w:val="28"/>
          <w:szCs w:val="28"/>
        </w:rPr>
        <w:t>g，鲜出籽率5</w:t>
      </w:r>
      <w:r>
        <w:rPr>
          <w:rFonts w:ascii="仿宋_GB2312" w:hAnsi="宋体" w:eastAsia="仿宋_GB2312"/>
          <w:sz w:val="28"/>
          <w:szCs w:val="28"/>
        </w:rPr>
        <w:t>8.2</w:t>
      </w:r>
      <w:r>
        <w:rPr>
          <w:rFonts w:hint="eastAsia" w:ascii="仿宋_GB2312" w:hAnsi="宋体" w:eastAsia="仿宋_GB2312"/>
          <w:sz w:val="28"/>
          <w:szCs w:val="28"/>
        </w:rPr>
        <w:t>%。倒伏率、倒折率、空杆率和双穗率均为0.0%。田间调查大斑病0.6级、小斑病0.6级，矮花叶病0.6级，纹枯病0.6级，茎腐病0.6级，锈病0.6级，玉米螟危害0.6级。该品种品质总评分8</w:t>
      </w:r>
      <w:r>
        <w:rPr>
          <w:rFonts w:ascii="仿宋_GB2312" w:hAnsi="宋体" w:eastAsia="仿宋_GB2312"/>
          <w:sz w:val="28"/>
          <w:szCs w:val="28"/>
        </w:rPr>
        <w:t>6.6</w:t>
      </w:r>
      <w:r>
        <w:rPr>
          <w:rFonts w:hint="eastAsia" w:ascii="仿宋_GB2312" w:hAnsi="宋体" w:eastAsia="仿宋_GB2312"/>
          <w:sz w:val="28"/>
          <w:szCs w:val="28"/>
        </w:rPr>
        <w:t>分，对照85.0分，品质较好。</w:t>
      </w:r>
    </w:p>
    <w:p>
      <w:pPr>
        <w:spacing w:line="360" w:lineRule="auto"/>
        <w:ind w:firstLine="562" w:firstLineChars="200"/>
        <w:rPr>
          <w:rFonts w:ascii="仿宋_GB2312" w:eastAsia="仿宋_GB2312"/>
          <w:b/>
          <w:color w:val="000000" w:themeColor="text1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产量表现：</w:t>
      </w:r>
      <w:r>
        <w:rPr>
          <w:rFonts w:hint="eastAsia" w:ascii="仿宋_GB2312" w:eastAsia="仿宋_GB2312"/>
          <w:sz w:val="28"/>
          <w:szCs w:val="28"/>
        </w:rPr>
        <w:t>20</w:t>
      </w:r>
      <w:r>
        <w:rPr>
          <w:rFonts w:ascii="仿宋_GB2312" w:eastAsia="仿宋_GB2312"/>
          <w:sz w:val="28"/>
          <w:szCs w:val="28"/>
        </w:rPr>
        <w:t>20</w:t>
      </w:r>
      <w:r>
        <w:rPr>
          <w:rFonts w:hint="eastAsia" w:ascii="仿宋_GB2312" w:eastAsia="仿宋_GB2312"/>
          <w:sz w:val="28"/>
          <w:szCs w:val="28"/>
        </w:rPr>
        <w:t>年参加市鲜食糯玉米区试，鲜穗平均亩产9</w:t>
      </w:r>
      <w:r>
        <w:rPr>
          <w:rFonts w:ascii="仿宋_GB2312" w:eastAsia="仿宋_GB2312"/>
          <w:sz w:val="28"/>
          <w:szCs w:val="28"/>
        </w:rPr>
        <w:t>06</w:t>
      </w:r>
      <w:r>
        <w:rPr>
          <w:rFonts w:hint="eastAsia" w:ascii="仿宋_GB2312" w:eastAsia="仿宋_GB2312"/>
          <w:sz w:val="28"/>
          <w:szCs w:val="28"/>
        </w:rPr>
        <w:t>.6千克，产量比对照申糯2号增产1</w:t>
      </w:r>
      <w:r>
        <w:rPr>
          <w:rFonts w:ascii="仿宋_GB2312" w:eastAsia="仿宋_GB2312"/>
          <w:sz w:val="28"/>
          <w:szCs w:val="28"/>
        </w:rPr>
        <w:t>7.5</w:t>
      </w:r>
      <w:r>
        <w:rPr>
          <w:rFonts w:hint="eastAsia" w:ascii="仿宋_GB2312" w:eastAsia="仿宋_GB2312"/>
          <w:sz w:val="28"/>
          <w:szCs w:val="28"/>
        </w:rPr>
        <w:t>%；202</w:t>
      </w:r>
      <w:r>
        <w:rPr>
          <w:rFonts w:ascii="仿宋_GB2312" w:eastAsia="仿宋_GB2312"/>
          <w:sz w:val="28"/>
          <w:szCs w:val="28"/>
        </w:rPr>
        <w:t>1</w:t>
      </w:r>
      <w:r>
        <w:rPr>
          <w:rFonts w:hint="eastAsia" w:ascii="仿宋_GB2312" w:eastAsia="仿宋_GB2312"/>
          <w:sz w:val="28"/>
          <w:szCs w:val="28"/>
        </w:rPr>
        <w:t>年续试，鲜穗平均亩,9</w:t>
      </w:r>
      <w:r>
        <w:rPr>
          <w:rFonts w:ascii="仿宋_GB2312" w:eastAsia="仿宋_GB2312"/>
          <w:sz w:val="28"/>
          <w:szCs w:val="28"/>
        </w:rPr>
        <w:t>62.1</w:t>
      </w:r>
      <w:r>
        <w:rPr>
          <w:rFonts w:hint="eastAsia" w:ascii="仿宋_GB2312" w:eastAsia="仿宋_GB2312"/>
          <w:sz w:val="28"/>
          <w:szCs w:val="28"/>
        </w:rPr>
        <w:t>千克，比对照增产</w:t>
      </w:r>
      <w:r>
        <w:rPr>
          <w:rFonts w:ascii="仿宋_GB2312" w:eastAsia="仿宋_GB2312"/>
          <w:sz w:val="28"/>
          <w:szCs w:val="28"/>
        </w:rPr>
        <w:t>23.0</w:t>
      </w:r>
      <w:r>
        <w:rPr>
          <w:rFonts w:hint="eastAsia" w:ascii="仿宋_GB2312" w:eastAsia="仿宋_GB2312"/>
          <w:sz w:val="28"/>
          <w:szCs w:val="28"/>
        </w:rPr>
        <w:t>%</w:t>
      </w:r>
      <w:r>
        <w:rPr>
          <w:rFonts w:hint="eastAsia" w:ascii="仿宋_GB2312" w:eastAsia="仿宋_GB2312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eastAsia="仿宋_GB2312"/>
          <w:b/>
          <w:color w:val="000000" w:themeColor="text1"/>
          <w:sz w:val="28"/>
          <w:szCs w:val="28"/>
        </w:rPr>
        <w:t>栽培技术要点：</w:t>
      </w:r>
      <w:r>
        <w:rPr>
          <w:rFonts w:hint="eastAsia" w:ascii="仿宋_GB2312" w:hAnsi="宋体" w:eastAsia="仿宋_GB2312" w:cs="Calibri"/>
          <w:sz w:val="28"/>
          <w:szCs w:val="28"/>
        </w:rPr>
        <w:t>1. 隔离种植：空间隔离300米以上，时间隔离20天以上。2. 种植密度：每亩3500株左右。3. 苗期要注意地老虎等地下害虫的危害，后期重点防治玉米螟的危害。4. 适时采收：上海地区春播一般为授粉后20～22天，秋播为22～25天。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玉米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</w:p>
    <w:p>
      <w:pPr>
        <w:spacing w:line="360" w:lineRule="auto"/>
        <w:ind w:firstLine="562" w:firstLineChars="20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1</w:t>
      </w:r>
      <w:r>
        <w:rPr>
          <w:rFonts w:ascii="仿宋_GB2312" w:hAnsi="宋体" w:eastAsia="仿宋_GB2312"/>
          <w:b/>
          <w:sz w:val="28"/>
          <w:szCs w:val="28"/>
        </w:rPr>
        <w:t>3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沪玉糯8号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上海市农业科学院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上海市农业科学院、韩晴、沈雪芳、田东、施标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品种来源：</w:t>
      </w:r>
      <w:r>
        <w:rPr>
          <w:rFonts w:hint="eastAsia" w:ascii="仿宋_GB2312" w:hAnsi="宋体" w:eastAsia="仿宋_GB2312"/>
          <w:sz w:val="28"/>
          <w:szCs w:val="28"/>
        </w:rPr>
        <w:t>申W108×申W102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鲜食糯玉米品种。上海春播出苗至采收期平均8</w:t>
      </w:r>
      <w:r>
        <w:rPr>
          <w:rFonts w:ascii="仿宋_GB2312" w:hAnsi="宋体" w:eastAsia="仿宋_GB2312"/>
          <w:sz w:val="28"/>
          <w:szCs w:val="28"/>
        </w:rPr>
        <w:t>3.6</w:t>
      </w:r>
      <w:r>
        <w:rPr>
          <w:rFonts w:hint="eastAsia" w:ascii="仿宋_GB2312" w:hAnsi="宋体" w:eastAsia="仿宋_GB2312"/>
          <w:sz w:val="28"/>
          <w:szCs w:val="28"/>
        </w:rPr>
        <w:t>天，比对照晚</w:t>
      </w:r>
      <w:r>
        <w:rPr>
          <w:rFonts w:ascii="仿宋_GB2312" w:hAnsi="宋体" w:eastAsia="仿宋_GB2312"/>
          <w:sz w:val="28"/>
          <w:szCs w:val="28"/>
        </w:rPr>
        <w:t>4.2</w:t>
      </w:r>
      <w:r>
        <w:rPr>
          <w:rFonts w:hint="eastAsia" w:ascii="仿宋_GB2312" w:hAnsi="宋体" w:eastAsia="仿宋_GB2312"/>
          <w:sz w:val="28"/>
          <w:szCs w:val="28"/>
        </w:rPr>
        <w:t>天。株高2</w:t>
      </w:r>
      <w:r>
        <w:rPr>
          <w:rFonts w:ascii="仿宋_GB2312" w:hAnsi="宋体" w:eastAsia="仿宋_GB2312"/>
          <w:sz w:val="28"/>
          <w:szCs w:val="28"/>
        </w:rPr>
        <w:t>50.2</w:t>
      </w:r>
      <w:r>
        <w:rPr>
          <w:rFonts w:hint="eastAsia" w:ascii="仿宋_GB2312" w:hAnsi="宋体" w:eastAsia="仿宋_GB2312"/>
          <w:sz w:val="28"/>
          <w:szCs w:val="28"/>
        </w:rPr>
        <w:t>厘米，穗位高</w:t>
      </w:r>
      <w:r>
        <w:rPr>
          <w:rFonts w:ascii="仿宋_GB2312" w:hAnsi="宋体" w:eastAsia="仿宋_GB2312"/>
          <w:sz w:val="28"/>
          <w:szCs w:val="28"/>
        </w:rPr>
        <w:t>99.8</w:t>
      </w:r>
      <w:r>
        <w:rPr>
          <w:rFonts w:hint="eastAsia" w:ascii="仿宋_GB2312" w:hAnsi="宋体" w:eastAsia="仿宋_GB2312"/>
          <w:sz w:val="28"/>
          <w:szCs w:val="28"/>
        </w:rPr>
        <w:t>厘米，株型半紧凑，穗长</w:t>
      </w:r>
      <w:r>
        <w:rPr>
          <w:rFonts w:ascii="仿宋_GB2312" w:hAnsi="宋体" w:eastAsia="仿宋_GB2312"/>
          <w:sz w:val="28"/>
          <w:szCs w:val="28"/>
        </w:rPr>
        <w:t>20.1</w:t>
      </w:r>
      <w:r>
        <w:rPr>
          <w:rFonts w:hint="eastAsia" w:ascii="仿宋_GB2312" w:hAnsi="宋体" w:eastAsia="仿宋_GB2312"/>
          <w:sz w:val="28"/>
          <w:szCs w:val="28"/>
        </w:rPr>
        <w:t>厘米，穗粗4.</w:t>
      </w:r>
      <w:r>
        <w:rPr>
          <w:rFonts w:ascii="仿宋_GB2312" w:hAnsi="宋体" w:eastAsia="仿宋_GB2312"/>
          <w:sz w:val="28"/>
          <w:szCs w:val="28"/>
        </w:rPr>
        <w:t>7</w:t>
      </w:r>
      <w:r>
        <w:rPr>
          <w:rFonts w:hint="eastAsia" w:ascii="仿宋_GB2312" w:hAnsi="宋体" w:eastAsia="仿宋_GB2312"/>
          <w:sz w:val="28"/>
          <w:szCs w:val="28"/>
        </w:rPr>
        <w:t>厘米，无秃尖，穗型锥型，平均穗行数1</w:t>
      </w:r>
      <w:r>
        <w:rPr>
          <w:rFonts w:ascii="仿宋_GB2312" w:hAnsi="宋体" w:eastAsia="仿宋_GB2312"/>
          <w:sz w:val="28"/>
          <w:szCs w:val="28"/>
        </w:rPr>
        <w:t>4.5</w:t>
      </w:r>
      <w:r>
        <w:rPr>
          <w:rFonts w:hint="eastAsia" w:ascii="仿宋_GB2312" w:hAnsi="宋体" w:eastAsia="仿宋_GB2312"/>
          <w:sz w:val="28"/>
          <w:szCs w:val="28"/>
        </w:rPr>
        <w:t>行，每行3</w:t>
      </w:r>
      <w:r>
        <w:rPr>
          <w:rFonts w:ascii="仿宋_GB2312" w:hAnsi="宋体" w:eastAsia="仿宋_GB2312"/>
          <w:sz w:val="28"/>
          <w:szCs w:val="28"/>
        </w:rPr>
        <w:t>6.6</w:t>
      </w:r>
      <w:r>
        <w:rPr>
          <w:rFonts w:hint="eastAsia" w:ascii="仿宋_GB2312" w:hAnsi="宋体" w:eastAsia="仿宋_GB2312"/>
          <w:sz w:val="28"/>
          <w:szCs w:val="28"/>
        </w:rPr>
        <w:t>粒，粒色白色，白轴，花丝浅紫色。鲜百粒重</w:t>
      </w:r>
      <w:r>
        <w:rPr>
          <w:rFonts w:ascii="仿宋_GB2312" w:hAnsi="宋体" w:eastAsia="仿宋_GB2312"/>
          <w:sz w:val="28"/>
          <w:szCs w:val="28"/>
        </w:rPr>
        <w:t>39.9</w:t>
      </w:r>
      <w:r>
        <w:rPr>
          <w:rFonts w:hint="eastAsia" w:ascii="仿宋_GB2312" w:hAnsi="宋体" w:eastAsia="仿宋_GB2312"/>
          <w:sz w:val="28"/>
          <w:szCs w:val="28"/>
        </w:rPr>
        <w:t>克，鲜出籽率6</w:t>
      </w:r>
      <w:r>
        <w:rPr>
          <w:rFonts w:ascii="仿宋_GB2312" w:hAnsi="宋体" w:eastAsia="仿宋_GB2312"/>
          <w:sz w:val="28"/>
          <w:szCs w:val="28"/>
        </w:rPr>
        <w:t>4.5</w:t>
      </w:r>
      <w:r>
        <w:rPr>
          <w:rFonts w:hint="eastAsia" w:ascii="仿宋_GB2312" w:hAnsi="宋体" w:eastAsia="仿宋_GB2312"/>
          <w:sz w:val="28"/>
          <w:szCs w:val="28"/>
        </w:rPr>
        <w:t>%。倒伏率、倒折率0.0%，空杆率</w:t>
      </w:r>
      <w:r>
        <w:rPr>
          <w:rFonts w:ascii="仿宋_GB2312" w:hAnsi="宋体" w:eastAsia="仿宋_GB2312"/>
          <w:sz w:val="28"/>
          <w:szCs w:val="28"/>
        </w:rPr>
        <w:t>0.2</w:t>
      </w:r>
      <w:r>
        <w:rPr>
          <w:rFonts w:hint="eastAsia" w:ascii="仿宋_GB2312" w:hAnsi="宋体" w:eastAsia="仿宋_GB2312"/>
          <w:sz w:val="28"/>
          <w:szCs w:val="28"/>
        </w:rPr>
        <w:t>%，双穗率0</w:t>
      </w:r>
      <w:r>
        <w:rPr>
          <w:rFonts w:ascii="仿宋_GB2312" w:hAnsi="宋体" w:eastAsia="仿宋_GB2312"/>
          <w:sz w:val="28"/>
          <w:szCs w:val="28"/>
        </w:rPr>
        <w:t>.9</w:t>
      </w:r>
      <w:r>
        <w:rPr>
          <w:rFonts w:hint="eastAsia" w:ascii="仿宋_GB2312" w:hAnsi="宋体" w:eastAsia="仿宋_GB2312"/>
          <w:sz w:val="28"/>
          <w:szCs w:val="28"/>
        </w:rPr>
        <w:t>%。田间大斑病0.6级，小斑病0.6级，矮花叶病0.</w:t>
      </w:r>
      <w:r>
        <w:rPr>
          <w:rFonts w:ascii="仿宋_GB2312" w:hAnsi="宋体" w:eastAsia="仿宋_GB2312"/>
          <w:sz w:val="28"/>
          <w:szCs w:val="28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级，纹枯病</w:t>
      </w:r>
      <w:r>
        <w:rPr>
          <w:rFonts w:ascii="仿宋_GB2312" w:hAnsi="宋体" w:eastAsia="仿宋_GB2312"/>
          <w:sz w:val="28"/>
          <w:szCs w:val="28"/>
        </w:rPr>
        <w:t>0.6</w:t>
      </w:r>
      <w:r>
        <w:rPr>
          <w:rFonts w:hint="eastAsia" w:ascii="仿宋_GB2312" w:hAnsi="宋体" w:eastAsia="仿宋_GB2312"/>
          <w:sz w:val="28"/>
          <w:szCs w:val="28"/>
        </w:rPr>
        <w:t>级，茎腐病0.</w:t>
      </w:r>
      <w:r>
        <w:rPr>
          <w:rFonts w:ascii="仿宋_GB2312" w:hAnsi="宋体" w:eastAsia="仿宋_GB2312"/>
          <w:sz w:val="28"/>
          <w:szCs w:val="28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级，南方锈病</w:t>
      </w:r>
      <w:r>
        <w:rPr>
          <w:rFonts w:ascii="仿宋_GB2312" w:hAnsi="宋体" w:eastAsia="仿宋_GB2312"/>
          <w:sz w:val="28"/>
          <w:szCs w:val="28"/>
        </w:rPr>
        <w:t>1.2</w:t>
      </w:r>
      <w:r>
        <w:rPr>
          <w:rFonts w:hint="eastAsia" w:ascii="仿宋_GB2312" w:hAnsi="宋体" w:eastAsia="仿宋_GB2312"/>
          <w:sz w:val="28"/>
          <w:szCs w:val="28"/>
        </w:rPr>
        <w:t>级，玉米螟危害0.</w:t>
      </w:r>
      <w:r>
        <w:rPr>
          <w:rFonts w:ascii="仿宋_GB2312" w:hAnsi="宋体" w:eastAsia="仿宋_GB2312"/>
          <w:sz w:val="28"/>
          <w:szCs w:val="28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级。品质总评分8</w:t>
      </w:r>
      <w:r>
        <w:rPr>
          <w:rFonts w:ascii="仿宋_GB2312" w:hAnsi="宋体" w:eastAsia="仿宋_GB2312"/>
          <w:sz w:val="28"/>
          <w:szCs w:val="28"/>
        </w:rPr>
        <w:t>7.0</w:t>
      </w:r>
      <w:r>
        <w:rPr>
          <w:rFonts w:hint="eastAsia" w:ascii="仿宋_GB2312" w:hAnsi="宋体" w:eastAsia="仿宋_GB2312"/>
          <w:sz w:val="28"/>
          <w:szCs w:val="28"/>
        </w:rPr>
        <w:t>分，品质较好。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eastAsia="仿宋_GB2312"/>
          <w:sz w:val="28"/>
          <w:szCs w:val="28"/>
        </w:rPr>
        <w:t>20</w:t>
      </w:r>
      <w:r>
        <w:rPr>
          <w:rFonts w:ascii="仿宋_GB2312" w:eastAsia="仿宋_GB2312"/>
          <w:sz w:val="28"/>
          <w:szCs w:val="28"/>
        </w:rPr>
        <w:t>20</w:t>
      </w:r>
      <w:r>
        <w:rPr>
          <w:rFonts w:hint="eastAsia" w:ascii="仿宋_GB2312" w:eastAsia="仿宋_GB2312"/>
          <w:sz w:val="28"/>
          <w:szCs w:val="28"/>
        </w:rPr>
        <w:t>年参加市鲜食糯玉米</w:t>
      </w:r>
      <w:r>
        <w:rPr>
          <w:rFonts w:hint="eastAsia" w:ascii="仿宋_GB2312" w:hAnsi="宋体" w:eastAsia="仿宋_GB2312"/>
          <w:sz w:val="28"/>
          <w:szCs w:val="28"/>
        </w:rPr>
        <w:t>区试，鲜穗平均亩产</w:t>
      </w:r>
      <w:r>
        <w:rPr>
          <w:rFonts w:ascii="仿宋_GB2312" w:hAnsi="宋体" w:eastAsia="仿宋_GB2312"/>
          <w:sz w:val="28"/>
          <w:szCs w:val="28"/>
        </w:rPr>
        <w:t>869.6</w:t>
      </w:r>
      <w:r>
        <w:rPr>
          <w:rFonts w:hint="eastAsia" w:ascii="仿宋_GB2312" w:hAnsi="宋体" w:eastAsia="仿宋_GB2312"/>
          <w:sz w:val="28"/>
          <w:szCs w:val="28"/>
        </w:rPr>
        <w:t>千克，比对照申糯2号增产1</w:t>
      </w:r>
      <w:r>
        <w:rPr>
          <w:rFonts w:ascii="仿宋_GB2312" w:hAnsi="宋体" w:eastAsia="仿宋_GB2312"/>
          <w:sz w:val="28"/>
          <w:szCs w:val="28"/>
        </w:rPr>
        <w:t>2.7</w:t>
      </w:r>
      <w:r>
        <w:rPr>
          <w:rFonts w:hint="eastAsia" w:ascii="仿宋_GB2312" w:hAnsi="宋体" w:eastAsia="仿宋_GB2312"/>
          <w:sz w:val="28"/>
          <w:szCs w:val="28"/>
        </w:rPr>
        <w:t>%；202</w:t>
      </w:r>
      <w:r>
        <w:rPr>
          <w:rFonts w:ascii="仿宋_GB2312" w:hAnsi="宋体" w:eastAsia="仿宋_GB2312"/>
          <w:sz w:val="28"/>
          <w:szCs w:val="28"/>
        </w:rPr>
        <w:t>1</w:t>
      </w:r>
      <w:r>
        <w:rPr>
          <w:rFonts w:hint="eastAsia" w:ascii="仿宋_GB2312" w:hAnsi="宋体" w:eastAsia="仿宋_GB2312"/>
          <w:sz w:val="28"/>
          <w:szCs w:val="28"/>
        </w:rPr>
        <w:t>年续试，鲜穗平均亩产</w:t>
      </w:r>
      <w:r>
        <w:rPr>
          <w:rFonts w:ascii="仿宋_GB2312" w:hAnsi="宋体" w:eastAsia="仿宋_GB2312"/>
          <w:sz w:val="28"/>
          <w:szCs w:val="28"/>
        </w:rPr>
        <w:t>959.0</w:t>
      </w:r>
      <w:r>
        <w:rPr>
          <w:rFonts w:hint="eastAsia" w:ascii="仿宋_GB2312" w:hAnsi="宋体" w:eastAsia="仿宋_GB2312"/>
          <w:sz w:val="28"/>
          <w:szCs w:val="28"/>
        </w:rPr>
        <w:t>千克，比对照申糯2号增产2</w:t>
      </w:r>
      <w:r>
        <w:rPr>
          <w:rFonts w:ascii="仿宋_GB2312" w:hAnsi="宋体" w:eastAsia="仿宋_GB2312"/>
          <w:sz w:val="28"/>
          <w:szCs w:val="28"/>
        </w:rPr>
        <w:t>2.6</w:t>
      </w:r>
      <w:r>
        <w:rPr>
          <w:rFonts w:hint="eastAsia" w:ascii="仿宋_GB2312" w:hAnsi="宋体" w:eastAsia="仿宋_GB2312"/>
          <w:sz w:val="28"/>
          <w:szCs w:val="28"/>
        </w:rPr>
        <w:t>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1. 隔离种植：空间隔离500米以上，时间隔离20天以上。2.适时播种地温超过10℃以上时可以播种。为免花期高温危害，上海地区5、6月份不宜播种。2. 种植密度：每亩3500株左右。3. 苗期要注意地老虎等地下害虫的危害，后期重点防治玉米螟的危害。4. 适时采收：根据积温掌握采收期，上海地区春播一般为吐丝后20d采收上市。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玉米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b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1</w:t>
      </w:r>
      <w:r>
        <w:rPr>
          <w:rFonts w:ascii="仿宋_GB2312" w:hAnsi="宋体" w:eastAsia="仿宋_GB2312" w:cs="Calibri"/>
          <w:b/>
          <w:sz w:val="28"/>
          <w:szCs w:val="28"/>
        </w:rPr>
        <w:t>4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 w:cs="Calibri"/>
          <w:sz w:val="28"/>
          <w:szCs w:val="28"/>
        </w:rPr>
        <w:t>申白甜糯3号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申 请 者：</w:t>
      </w:r>
      <w:r>
        <w:rPr>
          <w:rFonts w:hint="eastAsia" w:ascii="仿宋_GB2312" w:hAnsi="宋体" w:eastAsia="仿宋_GB2312" w:cs="Calibri"/>
          <w:sz w:val="28"/>
          <w:szCs w:val="28"/>
        </w:rPr>
        <w:t>上海市农业科学院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育 种 者：</w:t>
      </w:r>
      <w:r>
        <w:rPr>
          <w:rFonts w:hint="eastAsia" w:ascii="仿宋_GB2312" w:hAnsi="宋体" w:eastAsia="仿宋_GB2312" w:cs="Calibri"/>
          <w:sz w:val="28"/>
          <w:szCs w:val="28"/>
        </w:rPr>
        <w:t>上海市农业科学院、韩晴、沈雪芳、田东、施标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品种来源：</w:t>
      </w:r>
      <w:r>
        <w:rPr>
          <w:rFonts w:hint="eastAsia" w:ascii="仿宋_GB2312" w:hAnsi="宋体" w:eastAsia="仿宋_GB2312" w:cs="Calibri"/>
          <w:sz w:val="28"/>
          <w:szCs w:val="28"/>
        </w:rPr>
        <w:t>申</w:t>
      </w:r>
      <w:r>
        <w:rPr>
          <w:rFonts w:ascii="仿宋_GB2312" w:hAnsi="宋体" w:eastAsia="仿宋_GB2312" w:cs="Calibri"/>
          <w:sz w:val="28"/>
          <w:szCs w:val="28"/>
        </w:rPr>
        <w:t>W</w:t>
      </w:r>
      <w:r>
        <w:rPr>
          <w:rFonts w:hint="eastAsia" w:ascii="仿宋_GB2312" w:hAnsi="宋体" w:eastAsia="仿宋_GB2312" w:cs="Calibri"/>
          <w:sz w:val="28"/>
          <w:szCs w:val="28"/>
        </w:rPr>
        <w:t>102×申</w:t>
      </w:r>
      <w:r>
        <w:rPr>
          <w:rFonts w:ascii="仿宋_GB2312" w:hAnsi="宋体" w:eastAsia="仿宋_GB2312" w:cs="Calibri"/>
          <w:sz w:val="28"/>
          <w:szCs w:val="28"/>
        </w:rPr>
        <w:t>W</w:t>
      </w:r>
      <w:r>
        <w:rPr>
          <w:rFonts w:hint="eastAsia" w:ascii="仿宋_GB2312" w:hAnsi="宋体" w:eastAsia="仿宋_GB2312" w:cs="Calibri"/>
          <w:sz w:val="28"/>
          <w:szCs w:val="28"/>
        </w:rPr>
        <w:t>111</w:t>
      </w:r>
    </w:p>
    <w:p>
      <w:pPr>
        <w:spacing w:line="360" w:lineRule="auto"/>
        <w:ind w:firstLine="551" w:firstLineChars="196"/>
        <w:rPr>
          <w:rFonts w:ascii="黑体" w:hAnsi="宋体" w:eastAsia="黑体"/>
          <w:color w:val="FF0000"/>
          <w:sz w:val="24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鲜食糯玉米品种。上海春播</w:t>
      </w:r>
      <w:r>
        <w:rPr>
          <w:rFonts w:hint="eastAsia" w:ascii="仿宋_GB2312" w:hAnsi="宋体" w:eastAsia="仿宋_GB2312" w:cs="Calibri"/>
          <w:sz w:val="28"/>
          <w:szCs w:val="28"/>
        </w:rPr>
        <w:t>出苗至采收平均82.</w:t>
      </w:r>
      <w:r>
        <w:rPr>
          <w:rFonts w:ascii="仿宋_GB2312" w:hAnsi="宋体" w:eastAsia="仿宋_GB2312" w:cs="Calibri"/>
          <w:sz w:val="28"/>
          <w:szCs w:val="28"/>
        </w:rPr>
        <w:t>0</w:t>
      </w:r>
      <w:r>
        <w:rPr>
          <w:rFonts w:hint="eastAsia" w:ascii="仿宋_GB2312" w:hAnsi="宋体" w:eastAsia="仿宋_GB2312" w:cs="Calibri"/>
          <w:sz w:val="28"/>
          <w:szCs w:val="28"/>
        </w:rPr>
        <w:t>天，比对照晚</w:t>
      </w:r>
      <w:r>
        <w:rPr>
          <w:rFonts w:ascii="仿宋_GB2312" w:hAnsi="宋体" w:eastAsia="仿宋_GB2312" w:cs="Calibri"/>
          <w:sz w:val="28"/>
          <w:szCs w:val="28"/>
        </w:rPr>
        <w:t>2.6</w:t>
      </w:r>
      <w:r>
        <w:rPr>
          <w:rFonts w:hint="eastAsia" w:ascii="仿宋_GB2312" w:hAnsi="宋体" w:eastAsia="仿宋_GB2312" w:cs="Calibri"/>
          <w:sz w:val="28"/>
          <w:szCs w:val="28"/>
        </w:rPr>
        <w:t>天。株高2</w:t>
      </w:r>
      <w:r>
        <w:rPr>
          <w:rFonts w:ascii="仿宋_GB2312" w:hAnsi="宋体" w:eastAsia="仿宋_GB2312" w:cs="Calibri"/>
          <w:sz w:val="28"/>
          <w:szCs w:val="28"/>
        </w:rPr>
        <w:t>24.7</w:t>
      </w:r>
      <w:r>
        <w:rPr>
          <w:rFonts w:hint="eastAsia" w:ascii="仿宋_GB2312" w:hAnsi="宋体" w:eastAsia="仿宋_GB2312" w:cs="Calibri"/>
          <w:sz w:val="28"/>
          <w:szCs w:val="28"/>
        </w:rPr>
        <w:t>厘米，穗位高</w:t>
      </w:r>
      <w:r>
        <w:rPr>
          <w:rFonts w:ascii="仿宋_GB2312" w:hAnsi="宋体" w:eastAsia="仿宋_GB2312" w:cs="Calibri"/>
          <w:sz w:val="28"/>
          <w:szCs w:val="28"/>
        </w:rPr>
        <w:t>90.5</w:t>
      </w:r>
      <w:r>
        <w:rPr>
          <w:rFonts w:hint="eastAsia" w:ascii="仿宋_GB2312" w:hAnsi="宋体" w:eastAsia="仿宋_GB2312" w:cs="Calibri"/>
          <w:sz w:val="28"/>
          <w:szCs w:val="28"/>
        </w:rPr>
        <w:t>厘米，株型半紧凑，穗长16.</w:t>
      </w:r>
      <w:r>
        <w:rPr>
          <w:rFonts w:ascii="仿宋_GB2312" w:hAnsi="宋体" w:eastAsia="仿宋_GB2312" w:cs="Calibri"/>
          <w:sz w:val="28"/>
          <w:szCs w:val="28"/>
        </w:rPr>
        <w:t>8</w:t>
      </w:r>
      <w:r>
        <w:rPr>
          <w:rFonts w:hint="eastAsia" w:ascii="仿宋_GB2312" w:hAnsi="宋体" w:eastAsia="仿宋_GB2312" w:cs="Calibri"/>
          <w:sz w:val="28"/>
          <w:szCs w:val="28"/>
        </w:rPr>
        <w:t>厘米，穗粗5.0厘米，秃尖无，穗型短筒型，平均穗行数14.0行，每行31.6粒，粒色白色，白轴，花丝绿色。鲜百粒重39.</w:t>
      </w:r>
      <w:r>
        <w:rPr>
          <w:rFonts w:ascii="仿宋_GB2312" w:hAnsi="宋体" w:eastAsia="仿宋_GB2312" w:cs="Calibri"/>
          <w:sz w:val="28"/>
          <w:szCs w:val="28"/>
        </w:rPr>
        <w:t>6</w:t>
      </w:r>
      <w:r>
        <w:rPr>
          <w:rFonts w:hint="eastAsia" w:ascii="仿宋_GB2312" w:hAnsi="宋体" w:eastAsia="仿宋_GB2312" w:cs="Calibri"/>
          <w:sz w:val="28"/>
          <w:szCs w:val="28"/>
        </w:rPr>
        <w:t>g，鲜出籽率6</w:t>
      </w:r>
      <w:r>
        <w:rPr>
          <w:rFonts w:ascii="仿宋_GB2312" w:hAnsi="宋体" w:eastAsia="仿宋_GB2312" w:cs="Calibri"/>
          <w:sz w:val="28"/>
          <w:szCs w:val="28"/>
        </w:rPr>
        <w:t>4.9</w:t>
      </w:r>
      <w:r>
        <w:rPr>
          <w:rFonts w:hint="eastAsia" w:ascii="仿宋_GB2312" w:hAnsi="宋体" w:eastAsia="仿宋_GB2312" w:cs="Calibri"/>
          <w:sz w:val="28"/>
          <w:szCs w:val="28"/>
        </w:rPr>
        <w:t>%。倒伏率0.</w:t>
      </w:r>
      <w:r>
        <w:rPr>
          <w:rFonts w:ascii="仿宋_GB2312" w:hAnsi="宋体" w:eastAsia="仿宋_GB2312" w:cs="Calibri"/>
          <w:sz w:val="28"/>
          <w:szCs w:val="28"/>
        </w:rPr>
        <w:t>1</w:t>
      </w:r>
      <w:r>
        <w:rPr>
          <w:rFonts w:hint="eastAsia" w:ascii="仿宋_GB2312" w:hAnsi="宋体" w:eastAsia="仿宋_GB2312" w:cs="Calibri"/>
          <w:sz w:val="28"/>
          <w:szCs w:val="28"/>
        </w:rPr>
        <w:t>%，倒折率0.0%，空杆率0.0%，双穗率4.5%。田间大斑病1.0级，小斑病0.6级，矮花叶病0.6级，纹枯病0.6级，茎腐病0.6级，南方锈病0.6级，玉米螟危害0.6级。品质平均总评分87.</w:t>
      </w:r>
      <w:r>
        <w:rPr>
          <w:rFonts w:ascii="仿宋_GB2312" w:hAnsi="宋体" w:eastAsia="仿宋_GB2312" w:cs="Calibri"/>
          <w:sz w:val="28"/>
          <w:szCs w:val="28"/>
        </w:rPr>
        <w:t>4</w:t>
      </w:r>
      <w:r>
        <w:rPr>
          <w:rFonts w:hint="eastAsia" w:ascii="仿宋_GB2312" w:hAnsi="宋体" w:eastAsia="仿宋_GB2312" w:cs="Calibri"/>
          <w:sz w:val="28"/>
          <w:szCs w:val="28"/>
        </w:rPr>
        <w:t>分，品质较好。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eastAsia="仿宋_GB2312"/>
          <w:sz w:val="28"/>
          <w:szCs w:val="28"/>
        </w:rPr>
        <w:t>20</w:t>
      </w:r>
      <w:r>
        <w:rPr>
          <w:rFonts w:ascii="仿宋_GB2312" w:eastAsia="仿宋_GB2312"/>
          <w:sz w:val="28"/>
          <w:szCs w:val="28"/>
        </w:rPr>
        <w:t>20</w:t>
      </w:r>
      <w:r>
        <w:rPr>
          <w:rFonts w:hint="eastAsia" w:ascii="仿宋_GB2312" w:eastAsia="仿宋_GB2312"/>
          <w:sz w:val="28"/>
          <w:szCs w:val="28"/>
        </w:rPr>
        <w:t>年参加市鲜食糯玉米</w:t>
      </w:r>
      <w:r>
        <w:rPr>
          <w:rFonts w:hint="eastAsia" w:ascii="仿宋_GB2312" w:hAnsi="宋体" w:eastAsia="仿宋_GB2312"/>
          <w:sz w:val="28"/>
          <w:szCs w:val="28"/>
        </w:rPr>
        <w:t>区试，鲜穗平均亩7</w:t>
      </w:r>
      <w:r>
        <w:rPr>
          <w:rFonts w:ascii="仿宋_GB2312" w:hAnsi="宋体" w:eastAsia="仿宋_GB2312"/>
          <w:sz w:val="28"/>
          <w:szCs w:val="28"/>
        </w:rPr>
        <w:t>99.0</w:t>
      </w:r>
      <w:r>
        <w:rPr>
          <w:rFonts w:hint="eastAsia" w:ascii="仿宋_GB2312" w:hAnsi="宋体" w:eastAsia="仿宋_GB2312"/>
          <w:sz w:val="28"/>
          <w:szCs w:val="28"/>
        </w:rPr>
        <w:t>千克，产量比对照申糯2号增产</w:t>
      </w:r>
      <w:r>
        <w:rPr>
          <w:rFonts w:ascii="仿宋_GB2312" w:hAnsi="宋体" w:eastAsia="仿宋_GB2312"/>
          <w:sz w:val="28"/>
          <w:szCs w:val="28"/>
        </w:rPr>
        <w:t>3.5</w:t>
      </w:r>
      <w:r>
        <w:rPr>
          <w:rFonts w:hint="eastAsia" w:ascii="仿宋_GB2312" w:hAnsi="宋体" w:eastAsia="仿宋_GB2312"/>
          <w:sz w:val="28"/>
          <w:szCs w:val="28"/>
        </w:rPr>
        <w:t>%；202</w:t>
      </w:r>
      <w:r>
        <w:rPr>
          <w:rFonts w:ascii="仿宋_GB2312" w:hAnsi="宋体" w:eastAsia="仿宋_GB2312"/>
          <w:sz w:val="28"/>
          <w:szCs w:val="28"/>
        </w:rPr>
        <w:t>1</w:t>
      </w:r>
      <w:r>
        <w:rPr>
          <w:rFonts w:hint="eastAsia" w:ascii="仿宋_GB2312" w:hAnsi="宋体" w:eastAsia="仿宋_GB2312"/>
          <w:sz w:val="28"/>
          <w:szCs w:val="28"/>
        </w:rPr>
        <w:t>年续试，鲜穗平均亩产</w:t>
      </w:r>
      <w:r>
        <w:rPr>
          <w:rFonts w:ascii="仿宋_GB2312" w:hAnsi="宋体" w:eastAsia="仿宋_GB2312"/>
          <w:sz w:val="28"/>
          <w:szCs w:val="28"/>
        </w:rPr>
        <w:t>851.7</w:t>
      </w:r>
      <w:r>
        <w:rPr>
          <w:rFonts w:hint="eastAsia" w:ascii="仿宋_GB2312" w:hAnsi="宋体" w:eastAsia="仿宋_GB2312"/>
          <w:sz w:val="28"/>
          <w:szCs w:val="28"/>
        </w:rPr>
        <w:t>千克，产量比对照申糯2号增产8.</w:t>
      </w:r>
      <w:r>
        <w:rPr>
          <w:rFonts w:ascii="仿宋_GB2312" w:hAnsi="宋体" w:eastAsia="仿宋_GB2312"/>
          <w:sz w:val="28"/>
          <w:szCs w:val="28"/>
        </w:rPr>
        <w:t>9</w:t>
      </w:r>
      <w:r>
        <w:rPr>
          <w:rFonts w:hint="eastAsia" w:ascii="仿宋_GB2312" w:hAnsi="宋体" w:eastAsia="仿宋_GB2312"/>
          <w:sz w:val="28"/>
          <w:szCs w:val="28"/>
        </w:rPr>
        <w:t>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 w:cs="Calibri"/>
          <w:sz w:val="28"/>
          <w:szCs w:val="28"/>
        </w:rPr>
        <w:t>1. 隔离种植：空间隔离500米以上，时间隔离20天以上。2.适时播种地温超过10摄氏度以上时可以播种。为免花期高温危害，上海地区</w:t>
      </w:r>
      <w:r>
        <w:rPr>
          <w:rFonts w:ascii="仿宋_GB2312" w:hAnsi="宋体" w:eastAsia="仿宋_GB2312" w:cs="Calibri"/>
          <w:sz w:val="28"/>
          <w:szCs w:val="28"/>
        </w:rPr>
        <w:t>5</w:t>
      </w:r>
      <w:r>
        <w:rPr>
          <w:rFonts w:hint="eastAsia" w:ascii="仿宋_GB2312" w:hAnsi="宋体" w:eastAsia="仿宋_GB2312" w:cs="Calibri"/>
          <w:sz w:val="28"/>
          <w:szCs w:val="28"/>
        </w:rPr>
        <w:t>、</w:t>
      </w:r>
      <w:r>
        <w:rPr>
          <w:rFonts w:ascii="仿宋_GB2312" w:hAnsi="宋体" w:eastAsia="仿宋_GB2312" w:cs="Calibri"/>
          <w:sz w:val="28"/>
          <w:szCs w:val="28"/>
        </w:rPr>
        <w:t>6</w:t>
      </w:r>
      <w:r>
        <w:rPr>
          <w:rFonts w:hint="eastAsia" w:ascii="仿宋_GB2312" w:hAnsi="宋体" w:eastAsia="仿宋_GB2312" w:cs="Calibri"/>
          <w:sz w:val="28"/>
          <w:szCs w:val="28"/>
        </w:rPr>
        <w:t>月份不宜播种。2. 种植密度：每亩3500株左右。3. 苗期要注意地老虎等地下害虫的危害，后期重点防治玉米螟的危害。4. 适时采收：根据积温掌握采收期，上海地区春播一般为吐丝后20天左右采收。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玉米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1</w:t>
      </w:r>
      <w:r>
        <w:rPr>
          <w:rFonts w:ascii="仿宋_GB2312" w:eastAsia="仿宋_GB2312"/>
          <w:b/>
          <w:sz w:val="28"/>
          <w:szCs w:val="28"/>
        </w:rPr>
        <w:t>5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 w:cs="Calibri"/>
          <w:sz w:val="28"/>
          <w:szCs w:val="28"/>
        </w:rPr>
        <w:t>圣甜艾菲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 w:cs="Calibri"/>
          <w:sz w:val="28"/>
          <w:szCs w:val="28"/>
        </w:rPr>
        <w:t>圣尼斯种子（北京）有限公司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育 种 者：</w:t>
      </w:r>
      <w:r>
        <w:rPr>
          <w:rFonts w:hint="eastAsia" w:ascii="仿宋_GB2312" w:hAnsi="宋体" w:eastAsia="仿宋_GB2312" w:cs="Calibri"/>
          <w:sz w:val="28"/>
          <w:szCs w:val="28"/>
        </w:rPr>
        <w:t>圣尼斯蔬菜种子有限公司</w:t>
      </w:r>
    </w:p>
    <w:p>
      <w:pPr>
        <w:spacing w:line="360" w:lineRule="auto"/>
        <w:ind w:firstLine="562" w:firstLineChars="200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品种来源：</w:t>
      </w:r>
      <w:r>
        <w:rPr>
          <w:rFonts w:hint="eastAsia" w:ascii="仿宋_GB2312" w:hAnsi="宋体" w:eastAsia="仿宋_GB2312" w:cs="Calibri"/>
          <w:sz w:val="28"/>
          <w:szCs w:val="28"/>
        </w:rPr>
        <w:t>SHY817-W11-3236-2×SYW-6SSLM804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鲜食甜玉米品种。上海春播</w:t>
      </w:r>
      <w:r>
        <w:rPr>
          <w:rFonts w:hint="eastAsia" w:ascii="仿宋_GB2312" w:hAnsi="华文仿宋" w:eastAsia="仿宋_GB2312"/>
          <w:sz w:val="28"/>
          <w:szCs w:val="28"/>
        </w:rPr>
        <w:t>出苗至鲜穗采收平均72.3天，</w:t>
      </w:r>
      <w:r>
        <w:rPr>
          <w:rFonts w:ascii="仿宋_GB2312" w:hAnsi="华文仿宋" w:eastAsia="仿宋_GB2312"/>
          <w:sz w:val="28"/>
          <w:szCs w:val="28"/>
        </w:rPr>
        <w:t>比对照</w:t>
      </w:r>
      <w:r>
        <w:rPr>
          <w:rFonts w:hint="eastAsia" w:ascii="仿宋_GB2312" w:hAnsi="华文仿宋" w:eastAsia="仿宋_GB2312"/>
          <w:sz w:val="28"/>
          <w:szCs w:val="28"/>
        </w:rPr>
        <w:t>金菲早</w:t>
      </w:r>
      <w:r>
        <w:rPr>
          <w:rFonts w:ascii="仿宋_GB2312" w:hAnsi="华文仿宋" w:eastAsia="仿宋_GB2312"/>
          <w:sz w:val="28"/>
          <w:szCs w:val="28"/>
        </w:rPr>
        <w:t>3.3天</w:t>
      </w:r>
      <w:r>
        <w:rPr>
          <w:rFonts w:hint="eastAsia" w:ascii="仿宋_GB2312" w:hAnsi="华文仿宋" w:eastAsia="仿宋_GB2312"/>
          <w:sz w:val="28"/>
          <w:szCs w:val="28"/>
        </w:rPr>
        <w:t>。</w:t>
      </w:r>
      <w:r>
        <w:rPr>
          <w:rFonts w:ascii="仿宋_GB2312" w:hAnsi="华文仿宋" w:eastAsia="仿宋_GB2312"/>
          <w:sz w:val="28"/>
          <w:szCs w:val="28"/>
        </w:rPr>
        <w:t>株高</w:t>
      </w:r>
      <w:r>
        <w:rPr>
          <w:rFonts w:hint="eastAsia" w:ascii="仿宋_GB2312" w:hAnsi="华文仿宋" w:eastAsia="仿宋_GB2312"/>
          <w:sz w:val="28"/>
          <w:szCs w:val="28"/>
        </w:rPr>
        <w:t>1</w:t>
      </w:r>
      <w:r>
        <w:rPr>
          <w:rFonts w:ascii="仿宋_GB2312" w:hAnsi="华文仿宋" w:eastAsia="仿宋_GB2312"/>
          <w:sz w:val="28"/>
          <w:szCs w:val="28"/>
        </w:rPr>
        <w:t>67.3厘米，穗位高</w:t>
      </w:r>
      <w:r>
        <w:rPr>
          <w:rFonts w:hint="eastAsia" w:ascii="仿宋_GB2312" w:hAnsi="华文仿宋" w:eastAsia="仿宋_GB2312"/>
          <w:sz w:val="28"/>
          <w:szCs w:val="28"/>
        </w:rPr>
        <w:t>4</w:t>
      </w:r>
      <w:r>
        <w:rPr>
          <w:rFonts w:ascii="仿宋_GB2312" w:hAnsi="华文仿宋" w:eastAsia="仿宋_GB2312"/>
          <w:sz w:val="28"/>
          <w:szCs w:val="28"/>
        </w:rPr>
        <w:t>3.6厘米，株型</w:t>
      </w:r>
      <w:r>
        <w:rPr>
          <w:rFonts w:hint="eastAsia" w:ascii="仿宋_GB2312" w:hAnsi="华文仿宋" w:eastAsia="仿宋_GB2312"/>
          <w:sz w:val="28"/>
          <w:szCs w:val="28"/>
        </w:rPr>
        <w:t>平展</w:t>
      </w:r>
      <w:r>
        <w:rPr>
          <w:rFonts w:ascii="仿宋_GB2312" w:hAnsi="华文仿宋" w:eastAsia="仿宋_GB2312"/>
          <w:sz w:val="28"/>
          <w:szCs w:val="28"/>
        </w:rPr>
        <w:t>，穗长18.8厘米，穗粗4.</w:t>
      </w:r>
      <w:r>
        <w:rPr>
          <w:rFonts w:hint="eastAsia" w:ascii="仿宋_GB2312" w:hAnsi="华文仿宋" w:eastAsia="仿宋_GB2312"/>
          <w:sz w:val="28"/>
          <w:szCs w:val="28"/>
        </w:rPr>
        <w:t>6</w:t>
      </w:r>
      <w:r>
        <w:rPr>
          <w:rFonts w:ascii="仿宋_GB2312" w:hAnsi="华文仿宋" w:eastAsia="仿宋_GB2312"/>
          <w:sz w:val="28"/>
          <w:szCs w:val="28"/>
        </w:rPr>
        <w:t>厘米，</w:t>
      </w:r>
      <w:r>
        <w:rPr>
          <w:rFonts w:hint="eastAsia" w:ascii="仿宋_GB2312" w:hAnsi="华文仿宋" w:eastAsia="仿宋_GB2312"/>
          <w:sz w:val="28"/>
          <w:szCs w:val="28"/>
        </w:rPr>
        <w:t>秃尖0</w:t>
      </w:r>
      <w:r>
        <w:rPr>
          <w:rFonts w:ascii="仿宋_GB2312" w:hAnsi="华文仿宋" w:eastAsia="仿宋_GB2312"/>
          <w:sz w:val="28"/>
          <w:szCs w:val="28"/>
        </w:rPr>
        <w:t>.6厘米，穗型</w:t>
      </w:r>
      <w:r>
        <w:rPr>
          <w:rFonts w:hint="eastAsia" w:ascii="仿宋_GB2312" w:hAnsi="华文仿宋" w:eastAsia="仿宋_GB2312"/>
          <w:sz w:val="28"/>
          <w:szCs w:val="28"/>
        </w:rPr>
        <w:t>长锥</w:t>
      </w:r>
      <w:r>
        <w:rPr>
          <w:rFonts w:ascii="仿宋_GB2312" w:hAnsi="华文仿宋" w:eastAsia="仿宋_GB2312"/>
          <w:sz w:val="28"/>
          <w:szCs w:val="28"/>
        </w:rPr>
        <w:t>型，平均穗行数16.</w:t>
      </w:r>
      <w:r>
        <w:rPr>
          <w:rFonts w:hint="eastAsia" w:ascii="仿宋_GB2312" w:hAnsi="华文仿宋" w:eastAsia="仿宋_GB2312"/>
          <w:sz w:val="28"/>
          <w:szCs w:val="28"/>
        </w:rPr>
        <w:t>6</w:t>
      </w:r>
      <w:r>
        <w:rPr>
          <w:rFonts w:ascii="仿宋_GB2312" w:hAnsi="华文仿宋" w:eastAsia="仿宋_GB2312"/>
          <w:sz w:val="28"/>
          <w:szCs w:val="28"/>
        </w:rPr>
        <w:t>行，每行</w:t>
      </w:r>
      <w:r>
        <w:rPr>
          <w:rFonts w:hint="eastAsia" w:ascii="仿宋_GB2312" w:hAnsi="华文仿宋" w:eastAsia="仿宋_GB2312"/>
          <w:sz w:val="28"/>
          <w:szCs w:val="28"/>
        </w:rPr>
        <w:t>35.3</w:t>
      </w:r>
      <w:r>
        <w:rPr>
          <w:rFonts w:ascii="仿宋_GB2312" w:hAnsi="华文仿宋" w:eastAsia="仿宋_GB2312"/>
          <w:sz w:val="28"/>
          <w:szCs w:val="28"/>
        </w:rPr>
        <w:t>粒，</w:t>
      </w:r>
      <w:r>
        <w:rPr>
          <w:rFonts w:hint="eastAsia" w:ascii="仿宋_GB2312" w:hAnsi="华文仿宋" w:eastAsia="仿宋_GB2312"/>
          <w:sz w:val="28"/>
          <w:szCs w:val="28"/>
        </w:rPr>
        <w:t>籽粒</w:t>
      </w:r>
      <w:r>
        <w:rPr>
          <w:rFonts w:ascii="仿宋_GB2312" w:hAnsi="华文仿宋" w:eastAsia="仿宋_GB2312"/>
          <w:sz w:val="28"/>
          <w:szCs w:val="28"/>
        </w:rPr>
        <w:t>黄白</w:t>
      </w:r>
      <w:r>
        <w:rPr>
          <w:rFonts w:hint="eastAsia" w:ascii="仿宋_GB2312" w:hAnsi="华文仿宋" w:eastAsia="仿宋_GB2312"/>
          <w:sz w:val="28"/>
          <w:szCs w:val="28"/>
        </w:rPr>
        <w:t>双色</w:t>
      </w:r>
      <w:r>
        <w:rPr>
          <w:rFonts w:ascii="仿宋_GB2312" w:hAnsi="华文仿宋" w:eastAsia="仿宋_GB2312"/>
          <w:sz w:val="28"/>
          <w:szCs w:val="28"/>
        </w:rPr>
        <w:t>，白轴，花丝</w:t>
      </w:r>
      <w:r>
        <w:rPr>
          <w:rFonts w:hint="eastAsia" w:ascii="仿宋_GB2312" w:hAnsi="华文仿宋" w:eastAsia="仿宋_GB2312"/>
          <w:sz w:val="28"/>
          <w:szCs w:val="28"/>
        </w:rPr>
        <w:t>绿</w:t>
      </w:r>
      <w:r>
        <w:rPr>
          <w:rFonts w:ascii="仿宋_GB2312" w:hAnsi="华文仿宋" w:eastAsia="仿宋_GB2312"/>
          <w:sz w:val="28"/>
          <w:szCs w:val="28"/>
        </w:rPr>
        <w:t>色。鲜百粒重32.9克，鲜出籽率</w:t>
      </w:r>
      <w:r>
        <w:rPr>
          <w:rFonts w:hint="eastAsia" w:ascii="仿宋_GB2312" w:hAnsi="华文仿宋" w:eastAsia="仿宋_GB2312"/>
          <w:sz w:val="28"/>
          <w:szCs w:val="28"/>
        </w:rPr>
        <w:t>60.</w:t>
      </w:r>
      <w:r>
        <w:rPr>
          <w:rFonts w:ascii="仿宋_GB2312" w:hAnsi="华文仿宋" w:eastAsia="仿宋_GB2312"/>
          <w:sz w:val="28"/>
          <w:szCs w:val="28"/>
        </w:rPr>
        <w:t>0%。倒伏率0.2</w:t>
      </w:r>
      <w:r>
        <w:rPr>
          <w:rFonts w:hint="eastAsia" w:ascii="仿宋_GB2312" w:hAnsi="华文仿宋" w:eastAsia="仿宋_GB2312"/>
          <w:sz w:val="28"/>
          <w:szCs w:val="28"/>
        </w:rPr>
        <w:t>%</w:t>
      </w:r>
      <w:r>
        <w:rPr>
          <w:rFonts w:ascii="仿宋_GB2312" w:hAnsi="华文仿宋" w:eastAsia="仿宋_GB2312"/>
          <w:sz w:val="28"/>
          <w:szCs w:val="28"/>
        </w:rPr>
        <w:t>，倒折率0.0</w:t>
      </w:r>
      <w:r>
        <w:rPr>
          <w:rFonts w:hint="eastAsia" w:ascii="仿宋_GB2312" w:hAnsi="华文仿宋" w:eastAsia="仿宋_GB2312"/>
          <w:sz w:val="28"/>
          <w:szCs w:val="28"/>
        </w:rPr>
        <w:t>%</w:t>
      </w:r>
      <w:r>
        <w:rPr>
          <w:rFonts w:ascii="仿宋_GB2312" w:hAnsi="华文仿宋" w:eastAsia="仿宋_GB2312"/>
          <w:sz w:val="28"/>
          <w:szCs w:val="28"/>
        </w:rPr>
        <w:t>，空杆率0.</w:t>
      </w:r>
      <w:r>
        <w:rPr>
          <w:rFonts w:hint="eastAsia" w:ascii="仿宋_GB2312" w:hAnsi="华文仿宋" w:eastAsia="仿宋_GB2312"/>
          <w:sz w:val="28"/>
          <w:szCs w:val="28"/>
        </w:rPr>
        <w:t>8</w:t>
      </w:r>
      <w:r>
        <w:rPr>
          <w:rFonts w:ascii="仿宋_GB2312" w:hAnsi="华文仿宋" w:eastAsia="仿宋_GB2312"/>
          <w:sz w:val="28"/>
          <w:szCs w:val="28"/>
        </w:rPr>
        <w:t>%，双穗率</w:t>
      </w:r>
      <w:r>
        <w:rPr>
          <w:rFonts w:hint="eastAsia" w:ascii="仿宋_GB2312" w:hAnsi="华文仿宋" w:eastAsia="仿宋_GB2312"/>
          <w:sz w:val="28"/>
          <w:szCs w:val="28"/>
        </w:rPr>
        <w:t>5.1%</w:t>
      </w:r>
      <w:r>
        <w:rPr>
          <w:rFonts w:ascii="仿宋_GB2312" w:hAnsi="华文仿宋" w:eastAsia="仿宋_GB2312"/>
          <w:sz w:val="28"/>
          <w:szCs w:val="28"/>
        </w:rPr>
        <w:t>。品质平均总评分89.4分，</w:t>
      </w:r>
      <w:r>
        <w:rPr>
          <w:rFonts w:hint="eastAsia" w:ascii="仿宋_GB2312" w:hAnsi="宋体" w:eastAsia="仿宋_GB2312" w:cs="Calibri"/>
          <w:sz w:val="28"/>
          <w:szCs w:val="28"/>
        </w:rPr>
        <w:t>品质好。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产量表现：</w:t>
      </w:r>
      <w:r>
        <w:rPr>
          <w:rFonts w:hint="eastAsia" w:ascii="仿宋_GB2312" w:eastAsia="仿宋_GB2312"/>
          <w:sz w:val="28"/>
          <w:szCs w:val="28"/>
        </w:rPr>
        <w:t>20</w:t>
      </w:r>
      <w:r>
        <w:rPr>
          <w:rFonts w:ascii="仿宋_GB2312" w:eastAsia="仿宋_GB2312"/>
          <w:sz w:val="28"/>
          <w:szCs w:val="28"/>
        </w:rPr>
        <w:t>20</w:t>
      </w:r>
      <w:r>
        <w:rPr>
          <w:rFonts w:hint="eastAsia" w:ascii="仿宋_GB2312" w:eastAsia="仿宋_GB2312"/>
          <w:sz w:val="28"/>
          <w:szCs w:val="28"/>
        </w:rPr>
        <w:t>年参加市鲜食甜玉米</w:t>
      </w:r>
      <w:r>
        <w:rPr>
          <w:rFonts w:hint="eastAsia" w:ascii="仿宋_GB2312" w:hAnsi="宋体" w:eastAsia="仿宋_GB2312"/>
          <w:sz w:val="28"/>
          <w:szCs w:val="28"/>
        </w:rPr>
        <w:t>区试，</w:t>
      </w:r>
      <w:r>
        <w:rPr>
          <w:rFonts w:hint="eastAsia" w:ascii="仿宋_GB2312" w:hAnsi="宋体" w:eastAsia="仿宋_GB2312" w:cs="Calibri"/>
          <w:sz w:val="28"/>
          <w:szCs w:val="28"/>
        </w:rPr>
        <w:t>平均亩产</w:t>
      </w:r>
      <w:r>
        <w:rPr>
          <w:rFonts w:ascii="仿宋_GB2312" w:hAnsi="宋体" w:eastAsia="仿宋_GB2312" w:cs="Calibri"/>
          <w:sz w:val="28"/>
          <w:szCs w:val="28"/>
        </w:rPr>
        <w:t>743.7</w:t>
      </w:r>
      <w:r>
        <w:rPr>
          <w:rFonts w:hint="eastAsia" w:ascii="仿宋_GB2312" w:hAnsi="宋体" w:eastAsia="仿宋_GB2312" w:cs="Calibri"/>
          <w:sz w:val="28"/>
          <w:szCs w:val="28"/>
        </w:rPr>
        <w:t>千克，比对照金菲减产5</w:t>
      </w:r>
      <w:r>
        <w:rPr>
          <w:rFonts w:ascii="仿宋_GB2312" w:hAnsi="宋体" w:eastAsia="仿宋_GB2312" w:cs="Calibri"/>
          <w:sz w:val="28"/>
          <w:szCs w:val="28"/>
        </w:rPr>
        <w:t>.7</w:t>
      </w:r>
      <w:r>
        <w:rPr>
          <w:rFonts w:hint="eastAsia" w:ascii="仿宋_GB2312" w:hAnsi="宋体" w:eastAsia="仿宋_GB2312" w:cs="Calibri"/>
          <w:sz w:val="28"/>
          <w:szCs w:val="28"/>
        </w:rPr>
        <w:t>%；202</w:t>
      </w:r>
      <w:r>
        <w:rPr>
          <w:rFonts w:ascii="仿宋_GB2312" w:hAnsi="宋体" w:eastAsia="仿宋_GB2312" w:cs="Calibri"/>
          <w:sz w:val="28"/>
          <w:szCs w:val="28"/>
        </w:rPr>
        <w:t>1</w:t>
      </w:r>
      <w:r>
        <w:rPr>
          <w:rFonts w:hint="eastAsia" w:ascii="仿宋_GB2312" w:hAnsi="宋体" w:eastAsia="仿宋_GB2312" w:cs="Calibri"/>
          <w:sz w:val="28"/>
          <w:szCs w:val="28"/>
        </w:rPr>
        <w:t>续试，</w:t>
      </w:r>
      <w:r>
        <w:rPr>
          <w:rFonts w:hint="eastAsia" w:ascii="仿宋" w:hAnsi="仿宋" w:eastAsia="仿宋"/>
          <w:sz w:val="28"/>
          <w:szCs w:val="28"/>
        </w:rPr>
        <w:t>鲜穗平均亩产</w:t>
      </w:r>
      <w:r>
        <w:rPr>
          <w:rFonts w:ascii="仿宋" w:hAnsi="仿宋" w:eastAsia="仿宋"/>
          <w:sz w:val="28"/>
          <w:szCs w:val="28"/>
        </w:rPr>
        <w:t>798.0</w:t>
      </w:r>
      <w:r>
        <w:rPr>
          <w:rFonts w:hint="eastAsia" w:ascii="仿宋" w:hAnsi="仿宋" w:eastAsia="仿宋"/>
          <w:sz w:val="28"/>
          <w:szCs w:val="28"/>
        </w:rPr>
        <w:t>，比对照金菲减产1</w:t>
      </w:r>
      <w:r>
        <w:rPr>
          <w:rFonts w:ascii="仿宋" w:hAnsi="仿宋" w:eastAsia="仿宋"/>
          <w:sz w:val="28"/>
          <w:szCs w:val="28"/>
        </w:rPr>
        <w:t>.6</w:t>
      </w:r>
      <w:r>
        <w:rPr>
          <w:rFonts w:hint="eastAsia" w:ascii="仿宋" w:hAnsi="仿宋" w:eastAsia="仿宋"/>
          <w:sz w:val="28"/>
          <w:szCs w:val="28"/>
        </w:rPr>
        <w:t>%</w:t>
      </w:r>
      <w:r>
        <w:rPr>
          <w:rFonts w:hint="eastAsia" w:ascii="仿宋_GB2312" w:hAnsi="宋体" w:eastAsia="仿宋_GB2312" w:cs="Calibri"/>
          <w:sz w:val="28"/>
          <w:szCs w:val="28"/>
        </w:rPr>
        <w:t>。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 w:cs="Calibri"/>
          <w:sz w:val="28"/>
          <w:szCs w:val="28"/>
        </w:rPr>
        <w:t>1. 隔离种植：空间隔离300米以上，时间隔离20天以上。2. 种植密度：每亩3200株左右。3. 苗期要注意地老虎等地下害虫的危害，后期重点防治玉米螟的危害。4. 适时采收：上海地区春播一般为授粉后20</w:t>
      </w:r>
      <w:r>
        <w:rPr>
          <w:rFonts w:hint="eastAsia" w:ascii="仿宋_GB2312" w:hAnsi="宋体" w:eastAsia="仿宋_GB2312"/>
          <w:sz w:val="28"/>
          <w:szCs w:val="28"/>
        </w:rPr>
        <w:t>～</w:t>
      </w:r>
      <w:r>
        <w:rPr>
          <w:rFonts w:hint="eastAsia" w:ascii="仿宋_GB2312" w:hAnsi="宋体" w:eastAsia="仿宋_GB2312" w:cs="Calibri"/>
          <w:sz w:val="28"/>
          <w:szCs w:val="28"/>
        </w:rPr>
        <w:t>22天，秋播为22</w:t>
      </w:r>
      <w:r>
        <w:rPr>
          <w:rFonts w:hint="eastAsia" w:ascii="仿宋_GB2312" w:hAnsi="宋体" w:eastAsia="仿宋_GB2312"/>
          <w:sz w:val="28"/>
          <w:szCs w:val="28"/>
        </w:rPr>
        <w:t>～</w:t>
      </w:r>
      <w:r>
        <w:rPr>
          <w:rFonts w:hint="eastAsia" w:ascii="仿宋_GB2312" w:hAnsi="宋体" w:eastAsia="仿宋_GB2312" w:cs="Calibri"/>
          <w:sz w:val="28"/>
          <w:szCs w:val="28"/>
        </w:rPr>
        <w:t>25天。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玉米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1</w:t>
      </w:r>
      <w:r>
        <w:rPr>
          <w:rFonts w:ascii="仿宋_GB2312" w:eastAsia="仿宋_GB2312"/>
          <w:b/>
          <w:sz w:val="28"/>
          <w:szCs w:val="28"/>
        </w:rPr>
        <w:t>6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申科雪甜516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上海市农业科学院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Cs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bCs/>
          <w:sz w:val="28"/>
          <w:szCs w:val="28"/>
        </w:rPr>
        <w:t>上海市农业科学院</w:t>
      </w:r>
      <w:r>
        <w:rPr>
          <w:rFonts w:hint="eastAsia" w:ascii="仿宋_GB2312" w:hAnsi="宋体" w:eastAsia="仿宋_GB2312"/>
          <w:sz w:val="28"/>
          <w:szCs w:val="28"/>
        </w:rPr>
        <w:t>、胡颖雄、卢媛、王慧、郑洪建、孙萍东、卫季辉、于典司、顾炜、关媛、卢有林、施标、林金元、况慧云</w:t>
      </w:r>
    </w:p>
    <w:p>
      <w:pPr>
        <w:spacing w:line="360" w:lineRule="auto"/>
        <w:ind w:firstLine="562" w:firstLineChars="200"/>
        <w:rPr>
          <w:rFonts w:ascii="仿宋" w:hAnsi="仿宋" w:eastAsia="仿宋"/>
          <w:sz w:val="28"/>
          <w:szCs w:val="32"/>
        </w:rPr>
      </w:pPr>
      <w:r>
        <w:rPr>
          <w:rFonts w:hint="eastAsia" w:ascii="仿宋_GB2312" w:eastAsia="仿宋_GB2312"/>
          <w:b/>
          <w:sz w:val="28"/>
          <w:szCs w:val="28"/>
        </w:rPr>
        <w:t>品种来源：</w:t>
      </w:r>
      <w:r>
        <w:rPr>
          <w:rFonts w:ascii="仿宋" w:hAnsi="仿宋" w:eastAsia="仿宋"/>
          <w:sz w:val="28"/>
          <w:szCs w:val="32"/>
        </w:rPr>
        <w:t>SHL13×SHL14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bCs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鲜食甜玉米品种。上海春播</w:t>
      </w:r>
      <w:r>
        <w:rPr>
          <w:rFonts w:hint="eastAsia" w:ascii="仿宋_GB2312" w:hAnsi="宋体" w:eastAsia="仿宋_GB2312"/>
          <w:bCs/>
          <w:sz w:val="28"/>
          <w:szCs w:val="28"/>
        </w:rPr>
        <w:t>出苗至采收期平均78.3天，</w:t>
      </w:r>
      <w:r>
        <w:rPr>
          <w:rFonts w:ascii="仿宋_GB2312" w:hAnsi="华文仿宋" w:eastAsia="仿宋_GB2312"/>
          <w:sz w:val="28"/>
          <w:szCs w:val="28"/>
        </w:rPr>
        <w:t>比对照</w:t>
      </w:r>
      <w:r>
        <w:rPr>
          <w:rFonts w:hint="eastAsia" w:ascii="仿宋_GB2312" w:hAnsi="华文仿宋" w:eastAsia="仿宋_GB2312"/>
          <w:sz w:val="28"/>
          <w:szCs w:val="28"/>
        </w:rPr>
        <w:t>金菲晚2</w:t>
      </w:r>
      <w:r>
        <w:rPr>
          <w:rFonts w:ascii="仿宋_GB2312" w:hAnsi="华文仿宋" w:eastAsia="仿宋_GB2312"/>
          <w:sz w:val="28"/>
          <w:szCs w:val="28"/>
        </w:rPr>
        <w:t>.7天</w:t>
      </w:r>
      <w:r>
        <w:rPr>
          <w:rFonts w:hint="eastAsia" w:ascii="仿宋_GB2312" w:hAnsi="华文仿宋" w:eastAsia="仿宋_GB2312"/>
          <w:sz w:val="28"/>
          <w:szCs w:val="28"/>
        </w:rPr>
        <w:t>。</w:t>
      </w:r>
      <w:r>
        <w:rPr>
          <w:rFonts w:hint="eastAsia" w:ascii="仿宋_GB2312" w:hAnsi="宋体" w:eastAsia="仿宋_GB2312"/>
          <w:bCs/>
          <w:sz w:val="28"/>
          <w:szCs w:val="28"/>
        </w:rPr>
        <w:t>株高238.4厘米，穗位高73.7厘米，株型平展，穗长21.9厘米，穗粗4.9厘米，秃尖1.</w:t>
      </w:r>
      <w:r>
        <w:rPr>
          <w:rFonts w:ascii="仿宋_GB2312" w:hAnsi="宋体" w:eastAsia="仿宋_GB2312"/>
          <w:bCs/>
          <w:sz w:val="28"/>
          <w:szCs w:val="28"/>
        </w:rPr>
        <w:t>1</w:t>
      </w:r>
      <w:r>
        <w:rPr>
          <w:rFonts w:hint="eastAsia" w:ascii="仿宋_GB2312" w:hAnsi="宋体" w:eastAsia="仿宋_GB2312"/>
          <w:bCs/>
          <w:sz w:val="28"/>
          <w:szCs w:val="28"/>
        </w:rPr>
        <w:t>厘米，穗型长筒型，平均穗行数16.0行，每行42.0粒，粒色白色，白轴，花丝绿色。鲜百粒重35.4克，鲜出籽率63.5%。倒伏率、倒折率0.0%，空杆率2.</w:t>
      </w:r>
      <w:r>
        <w:rPr>
          <w:rFonts w:ascii="仿宋_GB2312" w:hAnsi="宋体" w:eastAsia="仿宋_GB2312"/>
          <w:bCs/>
          <w:sz w:val="28"/>
          <w:szCs w:val="28"/>
        </w:rPr>
        <w:t>4</w:t>
      </w:r>
      <w:r>
        <w:rPr>
          <w:rFonts w:hint="eastAsia" w:ascii="仿宋_GB2312" w:hAnsi="宋体" w:eastAsia="仿宋_GB2312"/>
          <w:bCs/>
          <w:sz w:val="28"/>
          <w:szCs w:val="28"/>
        </w:rPr>
        <w:t>%，双穗率0.0%。该品种品质总评分88.</w:t>
      </w:r>
      <w:r>
        <w:rPr>
          <w:rFonts w:ascii="仿宋_GB2312" w:hAnsi="宋体" w:eastAsia="仿宋_GB2312"/>
          <w:bCs/>
          <w:sz w:val="28"/>
          <w:szCs w:val="28"/>
        </w:rPr>
        <w:t>1</w:t>
      </w:r>
      <w:r>
        <w:rPr>
          <w:rFonts w:hint="eastAsia" w:ascii="仿宋_GB2312" w:hAnsi="宋体" w:eastAsia="仿宋_GB2312"/>
          <w:bCs/>
          <w:sz w:val="28"/>
          <w:szCs w:val="28"/>
        </w:rPr>
        <w:t>分，品质优。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eastAsia="仿宋_GB2312"/>
          <w:sz w:val="28"/>
          <w:szCs w:val="28"/>
        </w:rPr>
        <w:t>20</w:t>
      </w:r>
      <w:r>
        <w:rPr>
          <w:rFonts w:ascii="仿宋_GB2312" w:eastAsia="仿宋_GB2312"/>
          <w:sz w:val="28"/>
          <w:szCs w:val="28"/>
        </w:rPr>
        <w:t>20</w:t>
      </w:r>
      <w:r>
        <w:rPr>
          <w:rFonts w:hint="eastAsia" w:ascii="仿宋_GB2312" w:eastAsia="仿宋_GB2312"/>
          <w:sz w:val="28"/>
          <w:szCs w:val="28"/>
        </w:rPr>
        <w:t>年参加市鲜食甜玉米</w:t>
      </w:r>
      <w:r>
        <w:rPr>
          <w:rFonts w:hint="eastAsia" w:ascii="仿宋_GB2312" w:hAnsi="宋体" w:eastAsia="仿宋_GB2312"/>
          <w:sz w:val="28"/>
          <w:szCs w:val="28"/>
        </w:rPr>
        <w:t>区试，平均亩产898.8千克，比对照增产14.0%。2021年续试，鲜穗平均亩产1104.9千克，产量比对照金菲增产36.2%。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栽培技术要点：</w:t>
      </w:r>
      <w:r>
        <w:rPr>
          <w:rFonts w:hint="eastAsia" w:ascii="仿宋_GB2312" w:hAnsi="宋体" w:eastAsia="仿宋_GB2312"/>
          <w:sz w:val="28"/>
          <w:szCs w:val="28"/>
        </w:rPr>
        <w:t>1. 隔离种植：空间隔离500米以上，时间隔离20天以上。2. 种植密度：每亩3300-3500株左右。3. 苗期要注意地老虎等地下害虫的危害，后期重点防治玉米螟的危害。4. 适时采收：上海地区春播一般为授粉后20～22天，秋播为22～25天。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玉米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p>
      <w:pPr>
        <w:spacing w:line="360" w:lineRule="auto"/>
        <w:ind w:firstLine="643" w:firstLineChars="200"/>
        <w:rPr>
          <w:rFonts w:ascii="Times New Roman" w:hAnsi="Times New Roman" w:eastAsia="仿宋_GB2312"/>
          <w:b/>
          <w:bCs/>
          <w:kern w:val="44"/>
          <w:sz w:val="32"/>
          <w:szCs w:val="28"/>
        </w:rPr>
      </w:pPr>
    </w:p>
    <w:p>
      <w:pPr>
        <w:spacing w:line="360" w:lineRule="auto"/>
        <w:ind w:firstLine="562" w:firstLineChars="200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1</w:t>
      </w:r>
      <w:r>
        <w:rPr>
          <w:rFonts w:ascii="仿宋_GB2312" w:eastAsia="仿宋_GB2312"/>
          <w:b/>
          <w:sz w:val="28"/>
          <w:szCs w:val="28"/>
        </w:rPr>
        <w:t>7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b/>
          <w:sz w:val="28"/>
          <w:szCs w:val="28"/>
        </w:rPr>
      </w:pPr>
      <w:r>
        <w:rPr>
          <w:rFonts w:hint="eastAsia" w:ascii="Times New Roman" w:hAnsi="Times New Roman" w:eastAsia="仿宋_GB2312"/>
          <w:b/>
          <w:sz w:val="28"/>
          <w:szCs w:val="28"/>
        </w:rPr>
        <w:t>品种名称：</w:t>
      </w:r>
      <w:r>
        <w:rPr>
          <w:rFonts w:hint="eastAsia" w:ascii="仿宋_GB2312" w:hAnsi="宋体" w:eastAsia="仿宋_GB2312"/>
          <w:sz w:val="28"/>
          <w:szCs w:val="28"/>
        </w:rPr>
        <w:t>沪甜16</w:t>
      </w:r>
    </w:p>
    <w:p>
      <w:pPr>
        <w:spacing w:line="360" w:lineRule="auto"/>
        <w:ind w:firstLine="56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申 请 者：</w:t>
      </w:r>
      <w:r>
        <w:rPr>
          <w:rFonts w:hint="eastAsia" w:ascii="仿宋_GB2312" w:hAnsi="宋体" w:eastAsia="仿宋_GB2312"/>
          <w:sz w:val="28"/>
          <w:szCs w:val="28"/>
        </w:rPr>
        <w:t>上海市农业科学院</w:t>
      </w:r>
    </w:p>
    <w:p>
      <w:pPr>
        <w:spacing w:line="360" w:lineRule="auto"/>
        <w:ind w:firstLine="562" w:firstLineChars="200"/>
        <w:rPr>
          <w:rFonts w:ascii="仿宋_GB2312" w:hAnsi="宋体" w:eastAsia="仿宋_GB2312" w:cs="Calibri"/>
          <w:sz w:val="28"/>
          <w:szCs w:val="28"/>
        </w:rPr>
      </w:pPr>
      <w:r>
        <w:rPr>
          <w:rFonts w:hint="eastAsia" w:ascii="仿宋_GB2312" w:hAnsi="宋体" w:eastAsia="仿宋_GB2312" w:cs="Calibri"/>
          <w:b/>
          <w:sz w:val="28"/>
          <w:szCs w:val="28"/>
        </w:rPr>
        <w:t>育 种 者：</w:t>
      </w:r>
      <w:r>
        <w:rPr>
          <w:rFonts w:hint="eastAsia" w:ascii="仿宋_GB2312" w:hAnsi="宋体" w:eastAsia="仿宋_GB2312"/>
          <w:sz w:val="28"/>
          <w:szCs w:val="28"/>
        </w:rPr>
        <w:t>上海市农业科学院、孙萍东、林金元、况慧云、徐声宇、郑洪建、王慧、关媛、于典司、顾炜、胡颖雄、卫季辉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品种来源：</w:t>
      </w:r>
      <w:r>
        <w:rPr>
          <w:rFonts w:ascii="仿宋" w:hAnsi="仿宋" w:eastAsia="仿宋"/>
          <w:sz w:val="28"/>
          <w:szCs w:val="28"/>
        </w:rPr>
        <w:t>N</w:t>
      </w:r>
      <w:r>
        <w:rPr>
          <w:rFonts w:hint="eastAsia" w:ascii="仿宋" w:hAnsi="仿宋" w:eastAsia="仿宋"/>
          <w:sz w:val="28"/>
          <w:szCs w:val="28"/>
        </w:rPr>
        <w:t>K301</w:t>
      </w:r>
      <w:r>
        <w:rPr>
          <w:rFonts w:ascii="仿宋" w:hAnsi="仿宋" w:eastAsia="仿宋"/>
          <w:sz w:val="28"/>
          <w:szCs w:val="28"/>
        </w:rPr>
        <w:t>×N</w:t>
      </w:r>
      <w:r>
        <w:rPr>
          <w:rFonts w:hint="eastAsia" w:ascii="仿宋" w:hAnsi="仿宋" w:eastAsia="仿宋"/>
          <w:sz w:val="28"/>
          <w:szCs w:val="28"/>
        </w:rPr>
        <w:t>K602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特征特性：</w:t>
      </w:r>
      <w:r>
        <w:rPr>
          <w:rFonts w:hint="eastAsia" w:ascii="仿宋_GB2312" w:hAnsi="宋体" w:eastAsia="仿宋_GB2312"/>
          <w:sz w:val="28"/>
          <w:szCs w:val="28"/>
        </w:rPr>
        <w:t>鲜食甜玉米品种。上海春播</w:t>
      </w:r>
      <w:r>
        <w:rPr>
          <w:rFonts w:hint="eastAsia" w:ascii="仿宋" w:hAnsi="仿宋" w:eastAsia="仿宋"/>
          <w:sz w:val="28"/>
          <w:szCs w:val="28"/>
        </w:rPr>
        <w:t>出苗至鲜穗采收平均7</w:t>
      </w:r>
      <w:r>
        <w:rPr>
          <w:rFonts w:ascii="仿宋" w:hAnsi="仿宋" w:eastAsia="仿宋"/>
          <w:sz w:val="28"/>
          <w:szCs w:val="28"/>
        </w:rPr>
        <w:t>5.9</w:t>
      </w:r>
      <w:r>
        <w:rPr>
          <w:rFonts w:hint="eastAsia" w:ascii="仿宋" w:hAnsi="仿宋" w:eastAsia="仿宋"/>
          <w:sz w:val="28"/>
          <w:szCs w:val="28"/>
        </w:rPr>
        <w:t>天，与对照“金菲”相仿。株型平展，花丝绿色，籽粒黄色，穗轴白色。株高22</w:t>
      </w:r>
      <w:r>
        <w:rPr>
          <w:rFonts w:ascii="仿宋" w:hAnsi="仿宋" w:eastAsia="仿宋"/>
          <w:sz w:val="28"/>
          <w:szCs w:val="28"/>
        </w:rPr>
        <w:t>5.3</w:t>
      </w:r>
      <w:r>
        <w:rPr>
          <w:rFonts w:hint="eastAsia" w:ascii="仿宋" w:hAnsi="仿宋" w:eastAsia="仿宋"/>
          <w:sz w:val="28"/>
          <w:szCs w:val="28"/>
        </w:rPr>
        <w:t>厘米，穗位高6</w:t>
      </w:r>
      <w:r>
        <w:rPr>
          <w:rFonts w:ascii="仿宋" w:hAnsi="仿宋" w:eastAsia="仿宋"/>
          <w:sz w:val="28"/>
          <w:szCs w:val="28"/>
        </w:rPr>
        <w:t>1.5</w:t>
      </w:r>
      <w:r>
        <w:rPr>
          <w:rFonts w:hint="eastAsia" w:ascii="仿宋" w:hAnsi="仿宋" w:eastAsia="仿宋"/>
          <w:sz w:val="28"/>
          <w:szCs w:val="28"/>
        </w:rPr>
        <w:t>厘米，穗长19.</w:t>
      </w:r>
      <w:r>
        <w:rPr>
          <w:rFonts w:ascii="仿宋" w:hAnsi="仿宋" w:eastAsia="仿宋"/>
          <w:sz w:val="28"/>
          <w:szCs w:val="28"/>
        </w:rPr>
        <w:t>5</w:t>
      </w:r>
      <w:r>
        <w:rPr>
          <w:rFonts w:hint="eastAsia" w:ascii="仿宋" w:hAnsi="仿宋" w:eastAsia="仿宋"/>
          <w:sz w:val="28"/>
          <w:szCs w:val="28"/>
        </w:rPr>
        <w:t>厘米，穗粗4.</w:t>
      </w:r>
      <w:r>
        <w:rPr>
          <w:rFonts w:ascii="仿宋" w:hAnsi="仿宋" w:eastAsia="仿宋"/>
          <w:sz w:val="28"/>
          <w:szCs w:val="28"/>
        </w:rPr>
        <w:t>9</w:t>
      </w:r>
      <w:r>
        <w:rPr>
          <w:rFonts w:hint="eastAsia" w:ascii="仿宋" w:hAnsi="仿宋" w:eastAsia="仿宋"/>
          <w:sz w:val="28"/>
          <w:szCs w:val="28"/>
        </w:rPr>
        <w:t>厘米，秃尖0.</w:t>
      </w:r>
      <w:r>
        <w:rPr>
          <w:rFonts w:ascii="仿宋" w:hAnsi="仿宋" w:eastAsia="仿宋"/>
          <w:sz w:val="28"/>
          <w:szCs w:val="28"/>
        </w:rPr>
        <w:t>8</w:t>
      </w:r>
      <w:r>
        <w:rPr>
          <w:rFonts w:hint="eastAsia" w:ascii="仿宋" w:hAnsi="仿宋" w:eastAsia="仿宋"/>
          <w:sz w:val="28"/>
          <w:szCs w:val="28"/>
        </w:rPr>
        <w:t>厘米，穗型长筒型，平均穗行数16.4行，每行36.3粒，鲜百粒重32.</w:t>
      </w:r>
      <w:r>
        <w:rPr>
          <w:rFonts w:ascii="仿宋" w:hAnsi="仿宋" w:eastAsia="仿宋"/>
          <w:sz w:val="28"/>
          <w:szCs w:val="28"/>
        </w:rPr>
        <w:t>1</w:t>
      </w:r>
      <w:r>
        <w:rPr>
          <w:rFonts w:hint="eastAsia" w:ascii="仿宋" w:hAnsi="仿宋" w:eastAsia="仿宋"/>
          <w:sz w:val="28"/>
          <w:szCs w:val="28"/>
        </w:rPr>
        <w:t>克，鲜出籽率5</w:t>
      </w:r>
      <w:r>
        <w:rPr>
          <w:rFonts w:ascii="仿宋" w:hAnsi="仿宋" w:eastAsia="仿宋"/>
          <w:sz w:val="28"/>
          <w:szCs w:val="28"/>
        </w:rPr>
        <w:t>9.8</w:t>
      </w:r>
      <w:r>
        <w:rPr>
          <w:rFonts w:hint="eastAsia" w:ascii="仿宋" w:hAnsi="仿宋" w:eastAsia="仿宋"/>
          <w:sz w:val="28"/>
          <w:szCs w:val="28"/>
        </w:rPr>
        <w:t>%。倒伏率</w:t>
      </w:r>
      <w:r>
        <w:rPr>
          <w:rFonts w:ascii="仿宋" w:hAnsi="仿宋" w:eastAsia="仿宋"/>
          <w:sz w:val="28"/>
          <w:szCs w:val="28"/>
        </w:rPr>
        <w:t>2.5</w:t>
      </w:r>
      <w:r>
        <w:rPr>
          <w:rFonts w:hint="eastAsia" w:ascii="仿宋" w:hAnsi="仿宋" w:eastAsia="仿宋"/>
          <w:sz w:val="28"/>
          <w:szCs w:val="28"/>
        </w:rPr>
        <w:t>%，倒折率0.0%，空杆率0.0%，双穗率1.0%。品质平均总评分8</w:t>
      </w:r>
      <w:r>
        <w:rPr>
          <w:rFonts w:ascii="仿宋" w:hAnsi="仿宋" w:eastAsia="仿宋"/>
          <w:sz w:val="28"/>
          <w:szCs w:val="28"/>
        </w:rPr>
        <w:t>6.9</w:t>
      </w:r>
      <w:r>
        <w:rPr>
          <w:rFonts w:hint="eastAsia" w:ascii="仿宋" w:hAnsi="仿宋" w:eastAsia="仿宋"/>
          <w:sz w:val="28"/>
          <w:szCs w:val="28"/>
        </w:rPr>
        <w:t>分，</w:t>
      </w:r>
      <w:r>
        <w:rPr>
          <w:rFonts w:hint="eastAsia" w:ascii="仿宋_GB2312" w:hAnsi="宋体" w:eastAsia="仿宋_GB2312"/>
          <w:sz w:val="28"/>
          <w:szCs w:val="28"/>
        </w:rPr>
        <w:t>品质较好。</w:t>
      </w:r>
    </w:p>
    <w:p>
      <w:pPr>
        <w:spacing w:line="360" w:lineRule="auto"/>
        <w:ind w:firstLine="562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产量表现：</w:t>
      </w:r>
      <w:r>
        <w:rPr>
          <w:rFonts w:hint="eastAsia" w:ascii="仿宋_GB2312" w:eastAsia="仿宋_GB2312"/>
          <w:sz w:val="28"/>
          <w:szCs w:val="28"/>
        </w:rPr>
        <w:t>2</w:t>
      </w:r>
      <w:r>
        <w:rPr>
          <w:rFonts w:hint="eastAsia" w:ascii="仿宋_GB2312" w:hAnsi="宋体" w:eastAsia="仿宋_GB2312" w:cs="Calibri"/>
          <w:sz w:val="28"/>
          <w:szCs w:val="28"/>
        </w:rPr>
        <w:t>0</w:t>
      </w:r>
      <w:r>
        <w:rPr>
          <w:rFonts w:ascii="仿宋_GB2312" w:hAnsi="宋体" w:eastAsia="仿宋_GB2312" w:cs="Calibri"/>
          <w:sz w:val="28"/>
          <w:szCs w:val="28"/>
        </w:rPr>
        <w:t>20</w:t>
      </w:r>
      <w:r>
        <w:rPr>
          <w:rFonts w:hint="eastAsia" w:ascii="仿宋_GB2312" w:hAnsi="宋体" w:eastAsia="仿宋_GB2312" w:cs="Calibri"/>
          <w:sz w:val="28"/>
          <w:szCs w:val="28"/>
        </w:rPr>
        <w:t>年参加市鲜食甜玉米区试，平均亩产</w:t>
      </w:r>
      <w:r>
        <w:rPr>
          <w:rFonts w:ascii="仿宋_GB2312" w:hAnsi="宋体" w:eastAsia="仿宋_GB2312" w:cs="Calibri"/>
          <w:sz w:val="28"/>
          <w:szCs w:val="28"/>
        </w:rPr>
        <w:t>912.1</w:t>
      </w:r>
      <w:r>
        <w:rPr>
          <w:rFonts w:hint="eastAsia" w:ascii="仿宋_GB2312" w:hAnsi="宋体" w:eastAsia="仿宋_GB2312" w:cs="Calibri"/>
          <w:sz w:val="28"/>
          <w:szCs w:val="28"/>
        </w:rPr>
        <w:t>千克，比对照金菲增产</w:t>
      </w:r>
      <w:r>
        <w:rPr>
          <w:rFonts w:ascii="仿宋_GB2312" w:hAnsi="宋体" w:eastAsia="仿宋_GB2312" w:cs="Calibri"/>
          <w:sz w:val="28"/>
          <w:szCs w:val="28"/>
        </w:rPr>
        <w:t>15.7</w:t>
      </w:r>
      <w:r>
        <w:rPr>
          <w:rFonts w:hint="eastAsia" w:ascii="仿宋_GB2312" w:hAnsi="宋体" w:eastAsia="仿宋_GB2312" w:cs="Calibri"/>
          <w:sz w:val="28"/>
          <w:szCs w:val="28"/>
        </w:rPr>
        <w:t>%；202</w:t>
      </w:r>
      <w:r>
        <w:rPr>
          <w:rFonts w:ascii="仿宋_GB2312" w:hAnsi="宋体" w:eastAsia="仿宋_GB2312" w:cs="Calibri"/>
          <w:sz w:val="28"/>
          <w:szCs w:val="28"/>
        </w:rPr>
        <w:t>1</w:t>
      </w:r>
      <w:r>
        <w:rPr>
          <w:rFonts w:hint="eastAsia" w:ascii="仿宋_GB2312" w:hAnsi="宋体" w:eastAsia="仿宋_GB2312" w:cs="Calibri"/>
          <w:sz w:val="28"/>
          <w:szCs w:val="28"/>
        </w:rPr>
        <w:t>续试，鲜穗平均亩产</w:t>
      </w:r>
      <w:r>
        <w:rPr>
          <w:rFonts w:ascii="仿宋_GB2312" w:hAnsi="宋体" w:eastAsia="仿宋_GB2312" w:cs="Calibri"/>
          <w:sz w:val="28"/>
          <w:szCs w:val="28"/>
        </w:rPr>
        <w:t>970.4</w:t>
      </w:r>
      <w:r>
        <w:rPr>
          <w:rFonts w:hint="eastAsia" w:ascii="仿宋_GB2312" w:hAnsi="宋体" w:eastAsia="仿宋_GB2312" w:cs="Calibri"/>
          <w:sz w:val="28"/>
          <w:szCs w:val="28"/>
        </w:rPr>
        <w:t>千克，比对照金菲增产1</w:t>
      </w:r>
      <w:r>
        <w:rPr>
          <w:rFonts w:ascii="仿宋_GB2312" w:hAnsi="宋体" w:eastAsia="仿宋_GB2312" w:cs="Calibri"/>
          <w:sz w:val="28"/>
          <w:szCs w:val="28"/>
        </w:rPr>
        <w:t>9.6</w:t>
      </w:r>
      <w:r>
        <w:rPr>
          <w:rFonts w:hint="eastAsia" w:ascii="仿宋_GB2312" w:hAnsi="宋体" w:eastAsia="仿宋_GB2312" w:cs="Calibri"/>
          <w:sz w:val="28"/>
          <w:szCs w:val="28"/>
        </w:rPr>
        <w:t>%。</w:t>
      </w:r>
    </w:p>
    <w:p>
      <w:pPr>
        <w:pStyle w:val="5"/>
        <w:spacing w:before="0" w:beforeAutospacing="0" w:after="0" w:afterAutospacing="0" w:line="360" w:lineRule="auto"/>
        <w:ind w:firstLine="567"/>
        <w:jc w:val="both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栽培技术要点：</w:t>
      </w:r>
      <w:r>
        <w:rPr>
          <w:rFonts w:hint="eastAsia" w:ascii="仿宋_GB2312" w:eastAsia="仿宋_GB2312"/>
          <w:sz w:val="28"/>
          <w:szCs w:val="28"/>
        </w:rPr>
        <w:t>1.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hint="eastAsia" w:ascii="仿宋_GB2312" w:eastAsia="仿宋_GB2312"/>
          <w:sz w:val="28"/>
          <w:szCs w:val="28"/>
        </w:rPr>
        <w:t>上海地区春播以3月底4月初为宜（地表温度稳定通过12℃）。2.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hint="eastAsia" w:ascii="仿宋_GB2312" w:eastAsia="仿宋_GB2312"/>
          <w:sz w:val="28"/>
          <w:szCs w:val="28"/>
        </w:rPr>
        <w:t>需隔离种植，需要与其它品种玉米隔离种植，要求空间隔离400米以上或花期相差25天以上。3.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hint="eastAsia" w:ascii="仿宋_GB2312" w:eastAsia="仿宋_GB2312"/>
          <w:sz w:val="28"/>
          <w:szCs w:val="28"/>
        </w:rPr>
        <w:t>种植密度</w:t>
      </w:r>
      <w:r>
        <w:rPr>
          <w:rFonts w:hint="eastAsia" w:ascii="仿宋" w:hAnsi="仿宋" w:eastAsia="仿宋"/>
          <w:sz w:val="28"/>
          <w:szCs w:val="28"/>
        </w:rPr>
        <w:t>以每亩3300～3500株为宜，视种植地区和时期不同而异。</w:t>
      </w:r>
      <w:r>
        <w:rPr>
          <w:rFonts w:hint="eastAsia" w:ascii="仿宋_GB2312" w:eastAsia="仿宋_GB2312"/>
          <w:sz w:val="28"/>
          <w:szCs w:val="28"/>
        </w:rPr>
        <w:t xml:space="preserve">4. </w:t>
      </w:r>
      <w:r>
        <w:rPr>
          <w:rFonts w:hint="eastAsia" w:ascii="仿宋" w:hAnsi="仿宋" w:eastAsia="仿宋"/>
          <w:sz w:val="28"/>
          <w:szCs w:val="28"/>
        </w:rPr>
        <w:t>注意播期、茬口合理安排；注意早春低温对种子出苗的影响。</w:t>
      </w:r>
      <w:r>
        <w:rPr>
          <w:rFonts w:ascii="仿宋" w:hAnsi="仿宋" w:eastAsia="仿宋"/>
          <w:sz w:val="28"/>
          <w:szCs w:val="28"/>
        </w:rPr>
        <w:t xml:space="preserve">5. </w:t>
      </w:r>
      <w:r>
        <w:rPr>
          <w:rFonts w:hint="eastAsia" w:ascii="仿宋" w:hAnsi="仿宋" w:eastAsia="仿宋"/>
          <w:sz w:val="28"/>
          <w:szCs w:val="28"/>
        </w:rPr>
        <w:t>注意玉米螟防治及南方绣病和纹枯病。</w:t>
      </w:r>
      <w:r>
        <w:rPr>
          <w:rFonts w:ascii="仿宋_GB2312" w:eastAsia="仿宋_GB2312"/>
          <w:sz w:val="28"/>
          <w:szCs w:val="28"/>
        </w:rPr>
        <w:t>6</w:t>
      </w:r>
      <w:r>
        <w:rPr>
          <w:rFonts w:hint="eastAsia" w:ascii="仿宋_GB2312" w:eastAsia="仿宋_GB2312"/>
          <w:sz w:val="28"/>
          <w:szCs w:val="28"/>
        </w:rPr>
        <w:t>. 适时采收，上海地区春播在吐丝后18～21天即可采收。</w:t>
      </w:r>
    </w:p>
    <w:p>
      <w:pPr>
        <w:spacing w:line="360" w:lineRule="auto"/>
        <w:ind w:firstLine="562" w:firstLineChars="200"/>
        <w:rPr>
          <w:rFonts w:ascii="Times New Roman" w:hAnsi="Times New Roman" w:eastAsia="仿宋_GB2312"/>
          <w:color w:val="FF0000"/>
          <w:sz w:val="28"/>
          <w:szCs w:val="28"/>
        </w:rPr>
      </w:pPr>
      <w:r>
        <w:rPr>
          <w:rFonts w:ascii="Times New Roman" w:hAnsi="Times New Roman" w:eastAsia="仿宋_GB2312"/>
          <w:b/>
          <w:sz w:val="28"/>
          <w:szCs w:val="28"/>
        </w:rPr>
        <w:t>初审意见</w:t>
      </w:r>
      <w:r>
        <w:rPr>
          <w:rFonts w:ascii="仿宋_GB2312" w:hAnsi="宋体" w:eastAsia="仿宋_GB2312"/>
          <w:b/>
          <w:sz w:val="28"/>
          <w:szCs w:val="28"/>
        </w:rPr>
        <w:t>：</w:t>
      </w:r>
      <w:r>
        <w:rPr>
          <w:rFonts w:ascii="仿宋_GB2312" w:hAnsi="宋体" w:eastAsia="仿宋_GB2312" w:cs="Calibri"/>
          <w:sz w:val="28"/>
          <w:szCs w:val="28"/>
        </w:rPr>
        <w:t>该品种符合</w:t>
      </w:r>
      <w:r>
        <w:rPr>
          <w:rFonts w:hint="eastAsia" w:ascii="仿宋_GB2312" w:hAnsi="宋体" w:eastAsia="仿宋_GB2312" w:cs="Calibri"/>
          <w:sz w:val="28"/>
          <w:szCs w:val="28"/>
        </w:rPr>
        <w:t>玉米</w:t>
      </w:r>
      <w:r>
        <w:rPr>
          <w:rFonts w:ascii="仿宋_GB2312" w:hAnsi="宋体" w:eastAsia="仿宋_GB2312" w:cs="Calibri"/>
          <w:sz w:val="28"/>
          <w:szCs w:val="28"/>
        </w:rPr>
        <w:t>品种审定标准，通过初审。适宜在上海市种植。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HYChangSongJ">
    <w:altName w:val="微软雅黑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长城小标宋体">
    <w:altName w:val="Arial Unicode MS"/>
    <w:panose1 w:val="00000000000000000000"/>
    <w:charset w:val="86"/>
    <w:family w:val="modern"/>
    <w:pitch w:val="default"/>
    <w:sig w:usb0="00000000" w:usb1="00000000" w:usb2="00000010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iNmU3ODBhNjNmMzM1ZWY3YmI4MzliOTY3NGMxNzMifQ=="/>
  </w:docVars>
  <w:rsids>
    <w:rsidRoot w:val="004A6C71"/>
    <w:rsid w:val="000102F5"/>
    <w:rsid w:val="001443E7"/>
    <w:rsid w:val="001E2A86"/>
    <w:rsid w:val="001F6543"/>
    <w:rsid w:val="002B0CFE"/>
    <w:rsid w:val="002E21CC"/>
    <w:rsid w:val="00343068"/>
    <w:rsid w:val="00344B68"/>
    <w:rsid w:val="003C3D23"/>
    <w:rsid w:val="003E02FA"/>
    <w:rsid w:val="003E0636"/>
    <w:rsid w:val="003F03AC"/>
    <w:rsid w:val="003F6313"/>
    <w:rsid w:val="004479A9"/>
    <w:rsid w:val="0047123F"/>
    <w:rsid w:val="004A6C71"/>
    <w:rsid w:val="00506042"/>
    <w:rsid w:val="00523128"/>
    <w:rsid w:val="00556F6C"/>
    <w:rsid w:val="005B6B52"/>
    <w:rsid w:val="00695961"/>
    <w:rsid w:val="006D6E12"/>
    <w:rsid w:val="00711E7D"/>
    <w:rsid w:val="007F3796"/>
    <w:rsid w:val="008409B3"/>
    <w:rsid w:val="00873657"/>
    <w:rsid w:val="009A1D9B"/>
    <w:rsid w:val="009A2019"/>
    <w:rsid w:val="009D53DA"/>
    <w:rsid w:val="00A51394"/>
    <w:rsid w:val="00A57795"/>
    <w:rsid w:val="00A738AE"/>
    <w:rsid w:val="00AA6A30"/>
    <w:rsid w:val="00AF6F8C"/>
    <w:rsid w:val="00B221DF"/>
    <w:rsid w:val="00B54394"/>
    <w:rsid w:val="00B676DF"/>
    <w:rsid w:val="00BD588F"/>
    <w:rsid w:val="00C31879"/>
    <w:rsid w:val="00C47083"/>
    <w:rsid w:val="00CA2664"/>
    <w:rsid w:val="00CB186A"/>
    <w:rsid w:val="00CB4DFB"/>
    <w:rsid w:val="00D22738"/>
    <w:rsid w:val="00DC1158"/>
    <w:rsid w:val="00E3372B"/>
    <w:rsid w:val="00E97BEB"/>
    <w:rsid w:val="00EA66CB"/>
    <w:rsid w:val="00EF09BD"/>
    <w:rsid w:val="00F55F10"/>
    <w:rsid w:val="00F97609"/>
    <w:rsid w:val="2E573AA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keepNext/>
      <w:keepLines/>
      <w:widowControl/>
      <w:adjustRightInd w:val="0"/>
      <w:snapToGrid w:val="0"/>
      <w:spacing w:line="360" w:lineRule="auto"/>
      <w:jc w:val="center"/>
      <w:outlineLvl w:val="0"/>
    </w:pPr>
    <w:rPr>
      <w:rFonts w:ascii="Times New Roman" w:hAnsi="Times New Roman" w:eastAsia="仿宋_GB2312"/>
      <w:b/>
      <w:bCs/>
      <w:kern w:val="44"/>
      <w:sz w:val="32"/>
      <w:szCs w:val="28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8">
    <w:name w:val="Default"/>
    <w:uiPriority w:val="0"/>
    <w:pPr>
      <w:widowControl w:val="0"/>
      <w:autoSpaceDE w:val="0"/>
      <w:autoSpaceDN w:val="0"/>
      <w:adjustRightInd w:val="0"/>
    </w:pPr>
    <w:rPr>
      <w:rFonts w:ascii="华文仿宋" w:hAnsi="华文仿宋" w:eastAsia="宋体" w:cs="HYChangSongJ"/>
      <w:color w:val="000000"/>
      <w:kern w:val="0"/>
      <w:sz w:val="32"/>
      <w:szCs w:val="24"/>
      <w:lang w:val="en-US" w:eastAsia="zh-CN" w:bidi="ar-SA"/>
    </w:rPr>
  </w:style>
  <w:style w:type="character" w:customStyle="1" w:styleId="9">
    <w:name w:val="标题 1 Char"/>
    <w:basedOn w:val="7"/>
    <w:link w:val="2"/>
    <w:uiPriority w:val="9"/>
    <w:rPr>
      <w:rFonts w:ascii="Times New Roman" w:hAnsi="Times New Roman" w:eastAsia="仿宋_GB2312" w:cs="Times New Roman"/>
      <w:b/>
      <w:bCs/>
      <w:kern w:val="44"/>
      <w:sz w:val="32"/>
      <w:szCs w:val="28"/>
    </w:rPr>
  </w:style>
  <w:style w:type="character" w:customStyle="1" w:styleId="10">
    <w:name w:val="页脚 Char"/>
    <w:basedOn w:val="7"/>
    <w:link w:val="3"/>
    <w:uiPriority w:val="99"/>
    <w:rPr>
      <w:sz w:val="18"/>
      <w:szCs w:val="18"/>
    </w:rPr>
  </w:style>
  <w:style w:type="character" w:customStyle="1" w:styleId="11">
    <w:name w:val="页眉 Char"/>
    <w:basedOn w:val="7"/>
    <w:link w:val="4"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6B29C1-BF5D-4131-B967-034134E5EE8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24</Pages>
  <Words>10986</Words>
  <Characters>12895</Characters>
  <Lines>94</Lines>
  <Paragraphs>26</Paragraphs>
  <TotalTime>136</TotalTime>
  <ScaleCrop>false</ScaleCrop>
  <LinksUpToDate>false</LinksUpToDate>
  <CharactersWithSpaces>13056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2022-07-01T08:29:00Z</dcterms:created>
  <dc:creator>zz_lmb</dc:creator>
  <cp:lastModifiedBy>admin</cp:lastModifiedBy>
  <dcterms:modified xsi:type="dcterms:W3CDTF">2022-07-18T03:12:29Z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D0EC21FB31A8449797669755B02502CB</vt:lpwstr>
  </property>
</Properties>
</file>