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</w:pPr>
      <w:r>
        <w:rPr>
          <w:rFonts w:hint="eastAsia" w:ascii="仿宋_GB2312" w:hAnsi="宋体" w:eastAsia="仿宋_GB2312"/>
          <w:kern w:val="0"/>
          <w:sz w:val="30"/>
        </w:rPr>
        <w:t>附件</w:t>
      </w:r>
      <w:r>
        <w:rPr>
          <w:rFonts w:hint="eastAsia" w:ascii="仿宋_GB2312" w:hAnsi="宋体" w:eastAsia="仿宋_GB2312"/>
          <w:kern w:val="0"/>
          <w:sz w:val="30"/>
          <w:lang w:val="en-US" w:eastAsia="zh-CN"/>
        </w:rPr>
        <w:t>5</w:t>
      </w:r>
      <w:r>
        <w:rPr>
          <w:rFonts w:hint="eastAsia" w:ascii="仿宋_GB2312" w:hAnsi="宋体" w:eastAsia="仿宋_GB2312"/>
          <w:kern w:val="0"/>
          <w:sz w:val="30"/>
        </w:rPr>
        <w:t>：</w:t>
      </w:r>
    </w:p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</w:pPr>
    </w:p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</w:pPr>
    </w:p>
    <w:tbl>
      <w:tblPr>
        <w:tblStyle w:val="10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3551"/>
        <w:gridCol w:w="5514"/>
        <w:gridCol w:w="2395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900" w:type="dxa"/>
            <w:gridSpan w:val="5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/>
                <w:spacing w:val="-8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sz w:val="36"/>
              </w:rPr>
              <w:t>上海市（   ）区新型农业经营主体培育项目奖补资金汇总表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kern w:val="0"/>
                <w:sz w:val="20"/>
              </w:rPr>
              <w:t>序号</w:t>
            </w:r>
          </w:p>
        </w:tc>
        <w:tc>
          <w:tcPr>
            <w:tcW w:w="3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kern w:val="0"/>
                <w:sz w:val="20"/>
              </w:rPr>
              <w:t>承担单位</w:t>
            </w:r>
          </w:p>
        </w:tc>
        <w:tc>
          <w:tcPr>
            <w:tcW w:w="5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kern w:val="0"/>
                <w:sz w:val="20"/>
              </w:rPr>
              <w:t>主要建设内容</w:t>
            </w:r>
          </w:p>
        </w:tc>
        <w:tc>
          <w:tcPr>
            <w:tcW w:w="23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sz w:val="20"/>
              </w:rPr>
              <w:t>项目投资额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sz w:val="20"/>
              </w:rPr>
            </w:pPr>
            <w:r>
              <w:rPr>
                <w:rFonts w:hint="eastAsia" w:ascii="宋体" w:hAnsi="宋体"/>
                <w:spacing w:val="-8"/>
                <w:sz w:val="20"/>
              </w:rPr>
              <w:t>(万元)</w:t>
            </w:r>
          </w:p>
        </w:tc>
        <w:tc>
          <w:tcPr>
            <w:tcW w:w="1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spacing w:val="-8"/>
                <w:kern w:val="0"/>
                <w:sz w:val="20"/>
              </w:rPr>
            </w:pPr>
          </w:p>
          <w:p>
            <w:pPr>
              <w:spacing w:beforeLines="0" w:afterLines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pacing w:val="-8"/>
                <w:kern w:val="0"/>
                <w:sz w:val="20"/>
              </w:rPr>
              <w:t>申报奖补资金金额(万元)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  <w:tc>
          <w:tcPr>
            <w:tcW w:w="3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  <w:tc>
          <w:tcPr>
            <w:tcW w:w="5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  <w:tc>
          <w:tcPr>
            <w:tcW w:w="23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pacing w:val="-8"/>
                <w:sz w:val="24"/>
              </w:rPr>
            </w:pPr>
          </w:p>
        </w:tc>
        <w:tc>
          <w:tcPr>
            <w:tcW w:w="1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3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  <w:sectPr>
          <w:footerReference r:id="rId3" w:type="default"/>
          <w:pgSz w:w="16838" w:h="11906" w:orient="landscape"/>
          <w:pgMar w:top="1701" w:right="1701" w:bottom="1701" w:left="1134" w:header="851" w:footer="992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beforeLines="0" w:afterLines="0" w:line="400" w:lineRule="exact"/>
        <w:rPr>
          <w:rFonts w:hint="eastAsia" w:ascii="仿宋_GB2312" w:hAnsi="宋体" w:eastAsia="仿宋_GB2312"/>
          <w:kern w:val="0"/>
          <w:sz w:val="30"/>
        </w:rPr>
      </w:pPr>
    </w:p>
    <w:p>
      <w:pPr>
        <w:spacing w:beforeLines="0" w:afterLines="0" w:line="360" w:lineRule="auto"/>
        <w:jc w:val="left"/>
        <w:rPr>
          <w:rFonts w:hint="eastAsia" w:ascii="仿宋_GB2312" w:hAnsi="Times New Roman" w:eastAsia="仿宋_GB2312"/>
          <w:sz w:val="30"/>
          <w:lang w:val="en-US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/>
        <w:jc w:val="center"/>
        <w:rPr>
          <w:rFonts w:hint="eastAsia" w:ascii="仿宋_GB2312" w:hAnsi="Times New Roman" w:eastAsia="仿宋_GB2312"/>
          <w:b/>
          <w:sz w:val="36"/>
          <w:szCs w:val="36"/>
          <w:lang w:eastAsia="zh-CN"/>
        </w:rPr>
      </w:pPr>
      <w:r>
        <w:rPr>
          <w:rFonts w:hint="eastAsia" w:ascii="仿宋_GB2312" w:hAnsi="Times New Roman" w:eastAsia="仿宋_GB2312"/>
          <w:b/>
          <w:sz w:val="36"/>
          <w:szCs w:val="36"/>
          <w:lang w:val="en-US" w:eastAsia="zh-CN"/>
        </w:rPr>
        <w:t>上海市</w:t>
      </w:r>
      <w:r>
        <w:rPr>
          <w:rFonts w:hint="eastAsia" w:ascii="仿宋_GB2312" w:hAnsi="Times New Roman" w:eastAsia="仿宋_GB2312"/>
          <w:b/>
          <w:sz w:val="36"/>
          <w:szCs w:val="36"/>
          <w:lang w:eastAsia="zh-CN"/>
        </w:rPr>
        <w:t>新型农业经营主体培育以奖代补项目</w:t>
      </w:r>
    </w:p>
    <w:p>
      <w:pPr>
        <w:spacing w:beforeLines="0" w:afterLines="0"/>
        <w:jc w:val="center"/>
        <w:rPr>
          <w:rFonts w:hint="eastAsia" w:ascii="仿宋_GB2312" w:hAnsi="Times New Roman" w:eastAsia="仿宋_GB2312"/>
          <w:b/>
          <w:sz w:val="44"/>
          <w:lang w:eastAsia="zh-CN"/>
        </w:rPr>
      </w:pPr>
    </w:p>
    <w:p>
      <w:pPr>
        <w:spacing w:beforeLines="0" w:afterLines="0"/>
        <w:jc w:val="center"/>
        <w:rPr>
          <w:rFonts w:hint="eastAsia" w:ascii="仿宋_GB2312" w:hAnsi="Times New Roman" w:eastAsia="仿宋_GB2312"/>
          <w:b/>
          <w:sz w:val="44"/>
          <w:lang w:eastAsia="zh-CN"/>
        </w:rPr>
      </w:pPr>
    </w:p>
    <w:p>
      <w:pPr>
        <w:spacing w:beforeLines="0" w:afterLines="0"/>
        <w:jc w:val="center"/>
        <w:rPr>
          <w:rFonts w:hint="eastAsia" w:ascii="黑体" w:hAnsi="黑体" w:eastAsia="黑体" w:cs="黑体"/>
          <w:b/>
          <w:sz w:val="44"/>
        </w:rPr>
      </w:pPr>
      <w:r>
        <w:rPr>
          <w:rFonts w:hint="eastAsia" w:ascii="黑体" w:hAnsi="黑体" w:eastAsia="黑体" w:cs="黑体"/>
          <w:b/>
          <w:sz w:val="44"/>
          <w:lang w:eastAsia="zh-CN"/>
        </w:rPr>
        <w:t>申</w:t>
      </w:r>
      <w:r>
        <w:rPr>
          <w:rFonts w:hint="eastAsia" w:ascii="黑体" w:hAnsi="黑体" w:eastAsia="黑体" w:cs="黑体"/>
          <w:b/>
          <w:sz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sz w:val="44"/>
          <w:lang w:eastAsia="zh-CN"/>
        </w:rPr>
        <w:t>报</w:t>
      </w:r>
      <w:r>
        <w:rPr>
          <w:rFonts w:hint="eastAsia" w:ascii="黑体" w:hAnsi="黑体" w:eastAsia="黑体" w:cs="黑体"/>
          <w:b/>
          <w:sz w:val="4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sz w:val="44"/>
          <w:lang w:eastAsia="zh-CN"/>
        </w:rPr>
        <w:t>书</w:t>
      </w: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  <w:bookmarkStart w:id="0" w:name="_GoBack"/>
      <w:bookmarkEnd w:id="0"/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pacing w:beforeLines="0" w:afterLines="0" w:line="360" w:lineRule="auto"/>
        <w:jc w:val="center"/>
        <w:rPr>
          <w:rFonts w:hint="eastAsia" w:ascii="仿宋_GB2312" w:hAnsi="Times New Roman" w:eastAsia="仿宋_GB2312"/>
          <w:b/>
          <w:sz w:val="44"/>
        </w:rPr>
      </w:pPr>
    </w:p>
    <w:p>
      <w:pPr>
        <w:snapToGrid w:val="0"/>
        <w:spacing w:beforeLines="0" w:afterLines="0" w:line="420" w:lineRule="auto"/>
        <w:ind w:left="420" w:leftChars="200"/>
        <w:rPr>
          <w:rFonts w:hint="eastAsia" w:ascii="仿宋_GB2312" w:hAnsi="Times New Roman" w:eastAsia="仿宋_GB2312"/>
          <w:spacing w:val="80"/>
          <w:sz w:val="30"/>
        </w:rPr>
      </w:pPr>
      <w:r>
        <w:rPr>
          <w:rFonts w:hint="eastAsia" w:ascii="仿宋_GB2312" w:hAnsi="Times New Roman" w:eastAsia="仿宋_GB2312"/>
          <w:spacing w:val="100"/>
          <w:sz w:val="30"/>
          <w:lang w:eastAsia="zh-CN"/>
        </w:rPr>
        <w:t>申报单位</w:t>
      </w:r>
      <w:r>
        <w:rPr>
          <w:rFonts w:hint="eastAsia" w:ascii="仿宋_GB2312" w:hAnsi="Times New Roman" w:eastAsia="仿宋_GB2312"/>
          <w:sz w:val="30"/>
          <w:u w:val="single"/>
        </w:rPr>
        <w:t xml:space="preserve">                            </w:t>
      </w:r>
      <w:r>
        <w:rPr>
          <w:rFonts w:hint="eastAsia" w:ascii="仿宋_GB2312" w:hAnsi="Times New Roman" w:eastAsia="仿宋_GB2312"/>
          <w:sz w:val="30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z w:val="30"/>
          <w:u w:val="single"/>
        </w:rPr>
        <w:t xml:space="preserve"> （盖章）</w:t>
      </w:r>
    </w:p>
    <w:p>
      <w:pPr>
        <w:snapToGrid w:val="0"/>
        <w:spacing w:beforeLines="0" w:afterLines="0" w:line="420" w:lineRule="auto"/>
        <w:ind w:left="420" w:leftChars="200"/>
        <w:rPr>
          <w:rFonts w:hint="eastAsia"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pacing w:val="100"/>
          <w:sz w:val="30"/>
          <w:lang w:eastAsia="zh-CN"/>
        </w:rPr>
        <w:t>申报金额</w:t>
      </w:r>
      <w:r>
        <w:rPr>
          <w:rFonts w:hint="eastAsia" w:ascii="仿宋_GB2312" w:hAnsi="Times New Roman" w:eastAsia="仿宋_GB2312"/>
          <w:sz w:val="30"/>
          <w:u w:val="single"/>
        </w:rPr>
        <w:t xml:space="preserve">                              </w:t>
      </w:r>
      <w:r>
        <w:rPr>
          <w:rFonts w:hint="eastAsia" w:ascii="仿宋_GB2312" w:hAnsi="Times New Roman" w:eastAsia="仿宋_GB2312"/>
          <w:sz w:val="30"/>
          <w:u w:val="single"/>
          <w:lang w:val="en-US" w:eastAsia="zh-CN"/>
        </w:rPr>
        <w:t xml:space="preserve">        </w:t>
      </w:r>
    </w:p>
    <w:p>
      <w:pPr>
        <w:snapToGrid w:val="0"/>
        <w:spacing w:beforeLines="0" w:afterLines="0" w:line="420" w:lineRule="auto"/>
        <w:ind w:left="420" w:leftChars="200"/>
        <w:rPr>
          <w:rFonts w:hint="eastAsia" w:ascii="仿宋_GB2312" w:hAnsi="Times New Roman" w:eastAsia="仿宋_GB2312"/>
          <w:spacing w:val="100"/>
          <w:sz w:val="30"/>
        </w:rPr>
      </w:pPr>
      <w:r>
        <w:rPr>
          <w:rFonts w:hint="eastAsia" w:ascii="仿宋_GB2312" w:hAnsi="Times New Roman" w:eastAsia="仿宋_GB2312"/>
          <w:spacing w:val="100"/>
          <w:sz w:val="30"/>
        </w:rPr>
        <w:t>申报日期</w:t>
      </w:r>
      <w:r>
        <w:rPr>
          <w:rFonts w:hint="eastAsia" w:ascii="仿宋_GB2312" w:hAnsi="Times New Roman" w:eastAsia="仿宋_GB2312"/>
          <w:sz w:val="30"/>
          <w:u w:val="single"/>
        </w:rPr>
        <w:t xml:space="preserve">                                      </w:t>
      </w:r>
    </w:p>
    <w:p>
      <w:pPr>
        <w:snapToGrid w:val="0"/>
        <w:spacing w:beforeLines="0" w:afterLines="0"/>
        <w:ind w:firstLine="1435" w:firstLineChars="650"/>
        <w:rPr>
          <w:rFonts w:hint="eastAsia" w:ascii="仿宋_GB2312" w:hAnsi="Times New Roman" w:eastAsia="仿宋_GB2312"/>
          <w:b/>
          <w:spacing w:val="20"/>
          <w:sz w:val="18"/>
        </w:rPr>
      </w:pPr>
      <w:r>
        <w:rPr>
          <w:rFonts w:hint="eastAsia" w:ascii="仿宋_GB2312" w:hAnsi="Times New Roman" w:eastAsia="仿宋_GB2312"/>
          <w:b/>
          <w:spacing w:val="20"/>
          <w:sz w:val="18"/>
        </w:rPr>
        <w:br w:type="page"/>
      </w:r>
    </w:p>
    <w:tbl>
      <w:tblPr>
        <w:tblStyle w:val="10"/>
        <w:tblW w:w="8583" w:type="dxa"/>
        <w:jc w:val="center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500"/>
        <w:gridCol w:w="2987"/>
        <w:gridCol w:w="4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申报</w:t>
            </w:r>
            <w:r>
              <w:rPr>
                <w:rFonts w:hint="eastAsia" w:ascii="仿宋_GB2312" w:hAnsi="Times New Roman" w:eastAsia="仿宋_GB2312"/>
                <w:sz w:val="28"/>
              </w:rPr>
              <w:t>单位</w:t>
            </w: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基本信息</w:t>
            </w: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负责人：</w:t>
            </w:r>
            <w:r>
              <w:rPr>
                <w:rFonts w:hint="eastAsia" w:ascii="仿宋_GB2312" w:hAnsi="Times New Roman" w:eastAsia="仿宋_GB2312"/>
                <w:sz w:val="28"/>
                <w:lang w:val="en-US" w:eastAsia="zh-CN"/>
              </w:rPr>
              <w:t xml:space="preserve">  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 xml:space="preserve">联系人：           </w:t>
            </w:r>
            <w:r>
              <w:rPr>
                <w:rFonts w:hint="eastAsia" w:ascii="仿宋_GB2312" w:hAnsi="Times New Roman" w:eastAsia="仿宋_GB2312"/>
                <w:sz w:val="28"/>
                <w:lang w:val="en-US" w:eastAsia="zh-CN"/>
              </w:rPr>
              <w:t xml:space="preserve">   </w:t>
            </w:r>
          </w:p>
        </w:tc>
        <w:tc>
          <w:tcPr>
            <w:tcW w:w="4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地址：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银行帐号：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申报内容</w:t>
            </w:r>
          </w:p>
        </w:tc>
        <w:tc>
          <w:tcPr>
            <w:tcW w:w="7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6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实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施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背</w:t>
            </w:r>
          </w:p>
          <w:p>
            <w:pPr>
              <w:spacing w:beforeLines="0" w:afterLines="0" w:line="360" w:lineRule="auto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景</w:t>
            </w:r>
          </w:p>
        </w:tc>
        <w:tc>
          <w:tcPr>
            <w:tcW w:w="7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 w:line="360" w:lineRule="auto"/>
              <w:rPr>
                <w:rFonts w:hint="eastAsia" w:ascii="仿宋_GB2312" w:hAnsi="Times New Roman" w:eastAsia="仿宋_GB2312"/>
                <w:sz w:val="28"/>
              </w:rPr>
            </w:pPr>
          </w:p>
        </w:tc>
      </w:tr>
    </w:tbl>
    <w:p>
      <w:pPr>
        <w:spacing w:beforeLines="0" w:afterLines="0"/>
        <w:rPr>
          <w:rFonts w:hint="eastAsia" w:ascii="仿宋_GB2312" w:hAnsi="Times New Roman" w:eastAsia="仿宋_GB2312"/>
          <w:sz w:val="21"/>
        </w:rPr>
      </w:pPr>
    </w:p>
    <w:tbl>
      <w:tblPr>
        <w:tblStyle w:val="10"/>
        <w:tblW w:w="8575" w:type="dxa"/>
        <w:tblInd w:w="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306"/>
        <w:gridCol w:w="55"/>
        <w:gridCol w:w="1613"/>
        <w:gridCol w:w="718"/>
        <w:gridCol w:w="636"/>
        <w:gridCol w:w="684"/>
        <w:gridCol w:w="1237"/>
        <w:gridCol w:w="656"/>
        <w:gridCol w:w="638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9" w:hRule="atLeast"/>
        </w:trPr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建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设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目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标</w:t>
            </w: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kern w:val="0"/>
                <w:sz w:val="20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5" w:hRule="atLeast"/>
        </w:trPr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实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施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条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件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和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优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势</w:t>
            </w: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2" w:hRule="atLeast"/>
        </w:trPr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建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设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内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容</w:t>
            </w: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6" w:hRule="atLeast"/>
        </w:trPr>
        <w:tc>
          <w:tcPr>
            <w:tcW w:w="9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进</w:t>
            </w: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度</w:t>
            </w: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安</w:t>
            </w:r>
          </w:p>
          <w:p>
            <w:pPr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排</w:t>
            </w:r>
          </w:p>
        </w:tc>
        <w:tc>
          <w:tcPr>
            <w:tcW w:w="76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both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adjustRightInd w:val="0"/>
              <w:snapToGrid w:val="0"/>
              <w:spacing w:beforeLines="0" w:afterLines="0"/>
              <w:jc w:val="both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jc w:val="both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jc w:val="both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4" w:hRule="atLeast"/>
        </w:trPr>
        <w:tc>
          <w:tcPr>
            <w:tcW w:w="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绩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效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目</w:t>
            </w:r>
          </w:p>
          <w:p>
            <w:pPr>
              <w:adjustRightInd w:val="0"/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标</w:t>
            </w:r>
          </w:p>
        </w:tc>
        <w:tc>
          <w:tcPr>
            <w:tcW w:w="7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Times New Roman" w:eastAsia="黑体"/>
                <w:b/>
                <w:sz w:val="28"/>
              </w:rPr>
            </w:pPr>
            <w:r>
              <w:rPr>
                <w:rFonts w:hint="eastAsia" w:ascii="黑体" w:hAnsi="Times New Roman" w:eastAsia="黑体"/>
                <w:sz w:val="28"/>
                <w:lang w:eastAsia="zh-CN"/>
              </w:rPr>
              <w:t>资金使用</w:t>
            </w:r>
            <w:r>
              <w:rPr>
                <w:rFonts w:hint="eastAsia" w:ascii="黑体" w:hAnsi="Times New Roman" w:eastAsia="黑体"/>
                <w:sz w:val="28"/>
              </w:rPr>
              <w:t>明细内容与投资估算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序号</w:t>
            </w:r>
          </w:p>
        </w:tc>
        <w:tc>
          <w:tcPr>
            <w:tcW w:w="19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建设内容</w:t>
            </w:r>
          </w:p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（规格型号）</w:t>
            </w:r>
          </w:p>
        </w:tc>
        <w:tc>
          <w:tcPr>
            <w:tcW w:w="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计量</w:t>
            </w:r>
          </w:p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单位</w:t>
            </w:r>
          </w:p>
        </w:tc>
        <w:tc>
          <w:tcPr>
            <w:tcW w:w="6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数量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单价</w:t>
            </w:r>
          </w:p>
        </w:tc>
        <w:tc>
          <w:tcPr>
            <w:tcW w:w="12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投资额</w:t>
            </w:r>
          </w:p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（万元）</w:t>
            </w:r>
          </w:p>
        </w:tc>
        <w:tc>
          <w:tcPr>
            <w:tcW w:w="27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投入资金来源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2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自筹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区县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1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  <w:p>
            <w:pPr>
              <w:snapToGrid w:val="0"/>
              <w:spacing w:beforeLines="0" w:afterLines="0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2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1"/>
              </w:rPr>
              <w:t>3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napToGrid w:val="0"/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napToGrid w:val="0"/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30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小   计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 w:line="2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</w:rPr>
            </w:pPr>
          </w:p>
        </w:tc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napToGrid w:val="0"/>
              <w:spacing w:beforeLines="0" w:afterLines="0"/>
              <w:jc w:val="center"/>
              <w:rPr>
                <w:rFonts w:hint="eastAsia" w:ascii="仿宋_GB2312" w:hAnsi="Times New Roman" w:eastAsia="仿宋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申报单位意见</w:t>
            </w:r>
            <w:r>
              <w:rPr>
                <w:rFonts w:hint="eastAsia" w:ascii="仿宋_GB2312" w:hAnsi="Times New Roman" w:eastAsia="仿宋_GB2312"/>
                <w:sz w:val="28"/>
              </w:rPr>
              <w:t xml:space="preserve"> 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ind w:firstLine="560" w:firstLineChars="20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法人</w:t>
            </w:r>
            <w:r>
              <w:rPr>
                <w:rFonts w:hint="eastAsia" w:ascii="仿宋_GB2312" w:hAnsi="Times New Roman" w:eastAsia="仿宋_GB2312"/>
                <w:sz w:val="28"/>
              </w:rPr>
              <w:t>签字：               单位（盖章）：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4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实施</w:t>
            </w:r>
            <w:r>
              <w:rPr>
                <w:rFonts w:hint="eastAsia" w:ascii="仿宋_GB2312" w:hAnsi="Times New Roman" w:eastAsia="仿宋_GB2312"/>
                <w:sz w:val="28"/>
              </w:rPr>
              <w:t>单位负责人对申报内容的准确性、真实性负责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21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区农业农村委</w:t>
            </w:r>
            <w:r>
              <w:rPr>
                <w:rFonts w:hint="eastAsia" w:ascii="仿宋_GB2312" w:hAnsi="Times New Roman" w:eastAsia="仿宋_GB2312"/>
                <w:sz w:val="28"/>
              </w:rPr>
              <w:t>审核意见：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ind w:firstLine="560" w:firstLineChars="20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负责人（签字）：               单位（盖章）：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8" w:hRule="atLeast"/>
        </w:trPr>
        <w:tc>
          <w:tcPr>
            <w:tcW w:w="85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仿宋_GB2312" w:hAnsi="Times New Roman" w:eastAsia="仿宋_GB2312"/>
                <w:sz w:val="1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区财政</w:t>
            </w:r>
            <w:r>
              <w:rPr>
                <w:rFonts w:hint="eastAsia" w:ascii="仿宋_GB2312" w:hAnsi="Times New Roman" w:eastAsia="仿宋_GB2312"/>
                <w:sz w:val="28"/>
                <w:lang w:eastAsia="zh-CN"/>
              </w:rPr>
              <w:t>局</w:t>
            </w:r>
            <w:r>
              <w:rPr>
                <w:rFonts w:hint="eastAsia" w:ascii="仿宋_GB2312" w:hAnsi="Times New Roman" w:eastAsia="仿宋_GB2312"/>
                <w:sz w:val="28"/>
              </w:rPr>
              <w:t>审核意见</w:t>
            </w: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rPr>
                <w:rFonts w:hint="eastAsia" w:ascii="仿宋_GB2312" w:hAnsi="Times New Roman" w:eastAsia="仿宋_GB2312"/>
                <w:sz w:val="28"/>
              </w:rPr>
            </w:pPr>
          </w:p>
          <w:p>
            <w:pPr>
              <w:spacing w:beforeLines="0" w:afterLines="0"/>
              <w:ind w:firstLine="560" w:firstLineChars="200"/>
              <w:rPr>
                <w:rFonts w:hint="eastAsia" w:ascii="仿宋_GB2312" w:hAnsi="Times New Roman" w:eastAsia="仿宋_GB2312"/>
                <w:sz w:val="28"/>
              </w:rPr>
            </w:pPr>
            <w:r>
              <w:rPr>
                <w:rFonts w:hint="eastAsia" w:ascii="仿宋_GB2312" w:hAnsi="Times New Roman" w:eastAsia="仿宋_GB2312"/>
                <w:sz w:val="28"/>
              </w:rPr>
              <w:t>负责人（签字）：               单位（盖章）：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40909373"/>
                          </w:sdtPr>
                          <w:sdtEndPr>
                            <w:rPr>
                              <w:rFonts w:hint="eastAsia" w:ascii="宋体" w:hAnsi="宋体" w:eastAsia="宋体" w:cs="宋体"/>
                            </w:rPr>
                          </w:sdtEndPr>
                          <w:sdtContent>
                            <w:p>
                              <w:pPr>
                                <w:pStyle w:val="2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40909373"/>
                    </w:sdtPr>
                    <w:sdtEndPr>
                      <w:rPr>
                        <w:rFonts w:hint="eastAsia" w:ascii="宋体" w:hAnsi="宋体" w:eastAsia="宋体" w:cs="宋体"/>
                      </w:rPr>
                    </w:sdtEndPr>
                    <w:sdtContent>
                      <w:p>
                        <w:pPr>
                          <w:pStyle w:val="2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宋体" w:hAnsi="宋体" w:eastAsia="宋体" w:cs="宋体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7856"/>
    <w:rsid w:val="0016798C"/>
    <w:rsid w:val="00195447"/>
    <w:rsid w:val="001B7914"/>
    <w:rsid w:val="002B4EEA"/>
    <w:rsid w:val="002C3BEB"/>
    <w:rsid w:val="00323304"/>
    <w:rsid w:val="003B1356"/>
    <w:rsid w:val="003E722D"/>
    <w:rsid w:val="0044593E"/>
    <w:rsid w:val="00491AC5"/>
    <w:rsid w:val="005E09E2"/>
    <w:rsid w:val="005E5A88"/>
    <w:rsid w:val="0062199B"/>
    <w:rsid w:val="00637AD0"/>
    <w:rsid w:val="006C7469"/>
    <w:rsid w:val="00726DD0"/>
    <w:rsid w:val="00833A36"/>
    <w:rsid w:val="00843C46"/>
    <w:rsid w:val="008603F0"/>
    <w:rsid w:val="008B2A29"/>
    <w:rsid w:val="009135E3"/>
    <w:rsid w:val="00962B8C"/>
    <w:rsid w:val="00970DB3"/>
    <w:rsid w:val="00A0209B"/>
    <w:rsid w:val="00A32A38"/>
    <w:rsid w:val="00A55FE5"/>
    <w:rsid w:val="00A75A5E"/>
    <w:rsid w:val="00A80268"/>
    <w:rsid w:val="00B30713"/>
    <w:rsid w:val="00B60555"/>
    <w:rsid w:val="00C66F24"/>
    <w:rsid w:val="00C74638"/>
    <w:rsid w:val="00E5091A"/>
    <w:rsid w:val="00EA428E"/>
    <w:rsid w:val="00FF27FF"/>
    <w:rsid w:val="014F283D"/>
    <w:rsid w:val="01E22F38"/>
    <w:rsid w:val="025320F5"/>
    <w:rsid w:val="03804E53"/>
    <w:rsid w:val="048B25E3"/>
    <w:rsid w:val="051217DB"/>
    <w:rsid w:val="05407736"/>
    <w:rsid w:val="06E07113"/>
    <w:rsid w:val="07433E43"/>
    <w:rsid w:val="0997570D"/>
    <w:rsid w:val="09F065D5"/>
    <w:rsid w:val="0A6B7D12"/>
    <w:rsid w:val="0B35277C"/>
    <w:rsid w:val="0B604150"/>
    <w:rsid w:val="0BF14CDC"/>
    <w:rsid w:val="0C7D05B8"/>
    <w:rsid w:val="0CBE6F0F"/>
    <w:rsid w:val="0CD66CE0"/>
    <w:rsid w:val="13882369"/>
    <w:rsid w:val="18626111"/>
    <w:rsid w:val="19882522"/>
    <w:rsid w:val="1A9000BD"/>
    <w:rsid w:val="1A971BB8"/>
    <w:rsid w:val="1ADF76AA"/>
    <w:rsid w:val="1B8D0DB8"/>
    <w:rsid w:val="1BAE65DD"/>
    <w:rsid w:val="1D3461CE"/>
    <w:rsid w:val="1D5579C6"/>
    <w:rsid w:val="1E644AB6"/>
    <w:rsid w:val="1FF6539D"/>
    <w:rsid w:val="20380452"/>
    <w:rsid w:val="20C86922"/>
    <w:rsid w:val="216A169C"/>
    <w:rsid w:val="220A2584"/>
    <w:rsid w:val="22F65328"/>
    <w:rsid w:val="24A93E18"/>
    <w:rsid w:val="24FA208E"/>
    <w:rsid w:val="25356CE0"/>
    <w:rsid w:val="255F14BA"/>
    <w:rsid w:val="25725F5F"/>
    <w:rsid w:val="27A83053"/>
    <w:rsid w:val="2EAA2914"/>
    <w:rsid w:val="2EAD61F7"/>
    <w:rsid w:val="304179B9"/>
    <w:rsid w:val="32742E65"/>
    <w:rsid w:val="34063C7F"/>
    <w:rsid w:val="36896E63"/>
    <w:rsid w:val="37E11A15"/>
    <w:rsid w:val="37E56FD7"/>
    <w:rsid w:val="39193EB7"/>
    <w:rsid w:val="3A192B80"/>
    <w:rsid w:val="3DEC6930"/>
    <w:rsid w:val="43162D02"/>
    <w:rsid w:val="43250FDC"/>
    <w:rsid w:val="46105AD3"/>
    <w:rsid w:val="476E1A91"/>
    <w:rsid w:val="47BD12BB"/>
    <w:rsid w:val="4A297D09"/>
    <w:rsid w:val="4A3C2E0C"/>
    <w:rsid w:val="4CA83D5C"/>
    <w:rsid w:val="4CBA5A47"/>
    <w:rsid w:val="4CE5769E"/>
    <w:rsid w:val="4F56759D"/>
    <w:rsid w:val="508D0EE6"/>
    <w:rsid w:val="51C8786C"/>
    <w:rsid w:val="522568FA"/>
    <w:rsid w:val="52CC04D7"/>
    <w:rsid w:val="5380068B"/>
    <w:rsid w:val="53DF32AE"/>
    <w:rsid w:val="545139E4"/>
    <w:rsid w:val="54E168B3"/>
    <w:rsid w:val="57E831D1"/>
    <w:rsid w:val="5A826AF5"/>
    <w:rsid w:val="5E17799C"/>
    <w:rsid w:val="5E505337"/>
    <w:rsid w:val="5F337AFC"/>
    <w:rsid w:val="601C6C31"/>
    <w:rsid w:val="60D76ED3"/>
    <w:rsid w:val="616B3715"/>
    <w:rsid w:val="61FC79FE"/>
    <w:rsid w:val="632969B3"/>
    <w:rsid w:val="63B9302F"/>
    <w:rsid w:val="63DA302B"/>
    <w:rsid w:val="6452178B"/>
    <w:rsid w:val="64B169D0"/>
    <w:rsid w:val="650E0903"/>
    <w:rsid w:val="650F5F1D"/>
    <w:rsid w:val="66125415"/>
    <w:rsid w:val="6687497F"/>
    <w:rsid w:val="670E570B"/>
    <w:rsid w:val="6AE920A8"/>
    <w:rsid w:val="6B1E7879"/>
    <w:rsid w:val="6CB12C38"/>
    <w:rsid w:val="6E7D5B8C"/>
    <w:rsid w:val="6EEB6BC7"/>
    <w:rsid w:val="6FFC4D4D"/>
    <w:rsid w:val="716361F8"/>
    <w:rsid w:val="71AC452C"/>
    <w:rsid w:val="727200E7"/>
    <w:rsid w:val="73BB00FD"/>
    <w:rsid w:val="75A26C55"/>
    <w:rsid w:val="76C94A01"/>
    <w:rsid w:val="7722506A"/>
    <w:rsid w:val="779B4847"/>
    <w:rsid w:val="785E117E"/>
    <w:rsid w:val="795A6BB5"/>
    <w:rsid w:val="7A482BDD"/>
    <w:rsid w:val="7BE027BF"/>
    <w:rsid w:val="7C0D4AEB"/>
    <w:rsid w:val="7CEB4E9B"/>
    <w:rsid w:val="7D374ADF"/>
    <w:rsid w:val="7D845937"/>
    <w:rsid w:val="7EA9731E"/>
    <w:rsid w:val="7EED3E6C"/>
    <w:rsid w:val="7F9D1DEB"/>
    <w:rsid w:val="7FC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page number"/>
    <w:basedOn w:val="5"/>
    <w:unhideWhenUsed/>
    <w:uiPriority w:val="99"/>
    <w:rPr>
      <w:rFonts w:hint="default"/>
      <w:sz w:val="24"/>
    </w:rPr>
  </w:style>
  <w:style w:type="character" w:styleId="8">
    <w:name w:val="FollowedHyperlink"/>
    <w:basedOn w:val="5"/>
    <w:unhideWhenUsed/>
    <w:qFormat/>
    <w:uiPriority w:val="99"/>
    <w:rPr>
      <w:color w:val="333333"/>
      <w:u w:val="none"/>
    </w:rPr>
  </w:style>
  <w:style w:type="character" w:styleId="9">
    <w:name w:val="Hyperlink"/>
    <w:basedOn w:val="5"/>
    <w:unhideWhenUsed/>
    <w:qFormat/>
    <w:uiPriority w:val="99"/>
    <w:rPr>
      <w:color w:val="333333"/>
      <w:u w:val="non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14">
    <w:name w:val="Char Char Char Char Char Char Char"/>
    <w:basedOn w:val="1"/>
    <w:qFormat/>
    <w:uiPriority w:val="0"/>
    <w:rPr>
      <w:rFonts w:ascii="Times New Roman" w:hAnsi="Times New Roman" w:eastAsia="宋体" w:cs="Times New Roman"/>
      <w:szCs w:val="21"/>
    </w:rPr>
  </w:style>
  <w:style w:type="character" w:customStyle="1" w:styleId="15">
    <w:name w:val="ld-name-active"/>
    <w:basedOn w:val="5"/>
    <w:qFormat/>
    <w:uiPriority w:val="0"/>
    <w:rPr>
      <w:shd w:val="clear" w:fill="C51010"/>
    </w:rPr>
  </w:style>
  <w:style w:type="character" w:customStyle="1" w:styleId="16">
    <w:name w:val="hover15"/>
    <w:basedOn w:val="5"/>
    <w:qFormat/>
    <w:uiPriority w:val="0"/>
  </w:style>
  <w:style w:type="character" w:customStyle="1" w:styleId="17">
    <w:name w:val="bsharetext"/>
    <w:basedOn w:val="5"/>
    <w:qFormat/>
    <w:uiPriority w:val="0"/>
  </w:style>
  <w:style w:type="character" w:customStyle="1" w:styleId="18">
    <w:name w:val="hover1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208</Words>
  <Characters>1191</Characters>
  <Lines>9</Lines>
  <Paragraphs>2</Paragraphs>
  <TotalTime>25</TotalTime>
  <ScaleCrop>false</ScaleCrop>
  <LinksUpToDate>false</LinksUpToDate>
  <CharactersWithSpaces>1397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2019-07-09T06:27:00Z</dcterms:created>
  <dc:creator>ying zhang</dc:creator>
  <cp:lastModifiedBy>刘映芳</cp:lastModifiedBy>
  <cp:lastPrinted>2019-09-09T07:28:00Z</cp:lastPrinted>
  <dcterms:modified xsi:type="dcterms:W3CDTF">2019-12-25T02:33:12Z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