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）农民专业合作社贷款财政贴息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Bdr>
          <w:bottom w:val="single" w:color="auto" w:sz="4" w:space="1"/>
        </w:pBdr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   ）农民专业合作社贷款财政贴费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）家庭农场贷款财政贴息资金申请表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上海市（     ）家庭农场贷款财政贴费资金申请表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申请贴费数额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是否同时申请贴息项目：□是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担保号：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贴费期限从       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贷款期限从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   月       日到         年        月       日，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截止申请日，该项目贴费金额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上海市（          ）涉农企业贷款财政贴息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法人代表：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当年贷款余额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164"/>
    <w:rsid w:val="000463E2"/>
    <w:rsid w:val="00090CDF"/>
    <w:rsid w:val="000B5D82"/>
    <w:rsid w:val="00116D9D"/>
    <w:rsid w:val="00121F92"/>
    <w:rsid w:val="00147A7B"/>
    <w:rsid w:val="00163436"/>
    <w:rsid w:val="00172A27"/>
    <w:rsid w:val="0018494F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062F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5171"/>
    <w:rsid w:val="006D7B0C"/>
    <w:rsid w:val="006D7F73"/>
    <w:rsid w:val="007164EA"/>
    <w:rsid w:val="007604C5"/>
    <w:rsid w:val="007A1AF2"/>
    <w:rsid w:val="007A393C"/>
    <w:rsid w:val="007B222B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BB0DE7"/>
    <w:rsid w:val="00C07007"/>
    <w:rsid w:val="00C15E22"/>
    <w:rsid w:val="00C73365"/>
    <w:rsid w:val="00CA5738"/>
    <w:rsid w:val="00CD704F"/>
    <w:rsid w:val="00CE1D08"/>
    <w:rsid w:val="00CE4B9F"/>
    <w:rsid w:val="00E031E4"/>
    <w:rsid w:val="00E2622C"/>
    <w:rsid w:val="00E41AAB"/>
    <w:rsid w:val="00EC10E0"/>
    <w:rsid w:val="00EE0894"/>
    <w:rsid w:val="00F506DA"/>
    <w:rsid w:val="00F80112"/>
    <w:rsid w:val="00F96C5F"/>
    <w:rsid w:val="04AF2B9F"/>
    <w:rsid w:val="06E84173"/>
    <w:rsid w:val="073B4FD9"/>
    <w:rsid w:val="132409C3"/>
    <w:rsid w:val="1A763E3F"/>
    <w:rsid w:val="1E03346D"/>
    <w:rsid w:val="21C45545"/>
    <w:rsid w:val="233F6E5D"/>
    <w:rsid w:val="2E3A5530"/>
    <w:rsid w:val="332C1C05"/>
    <w:rsid w:val="3A4531BF"/>
    <w:rsid w:val="3C5B270C"/>
    <w:rsid w:val="4D5B1EC2"/>
    <w:rsid w:val="4DA646B7"/>
    <w:rsid w:val="4E41059A"/>
    <w:rsid w:val="4FB62EF7"/>
    <w:rsid w:val="573414A1"/>
    <w:rsid w:val="5925220C"/>
    <w:rsid w:val="5A6167DB"/>
    <w:rsid w:val="5F0235BE"/>
    <w:rsid w:val="60A45D60"/>
    <w:rsid w:val="61A40DDF"/>
    <w:rsid w:val="684838B5"/>
    <w:rsid w:val="688533E0"/>
    <w:rsid w:val="6DE250C9"/>
    <w:rsid w:val="6DE8538D"/>
    <w:rsid w:val="70CB253C"/>
    <w:rsid w:val="771E792F"/>
    <w:rsid w:val="7A1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5B4BF-3D95-441F-8BE4-0E9AF1B5B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502</Words>
  <Characters>2868</Characters>
  <Lines>23</Lines>
  <Paragraphs>6</Paragraphs>
  <TotalTime>27</TotalTime>
  <ScaleCrop>false</ScaleCrop>
  <LinksUpToDate>false</LinksUpToDate>
  <CharactersWithSpaces>3364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2020-07-08T02:03:00Z</dcterms:created>
  <dc:creator>sxh</dc:creator>
  <cp:lastModifiedBy>徐弘婧</cp:lastModifiedBy>
  <cp:lastPrinted>2019-12-23T06:17:00Z</cp:lastPrinted>
  <dcterms:modified xsi:type="dcterms:W3CDTF">2020-09-28T06:18:04Z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